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BF60" w14:textId="1623C421" w:rsidR="00A9204E" w:rsidRPr="00291554" w:rsidRDefault="005F2A8C" w:rsidP="00291554">
      <w:pPr>
        <w:rPr>
          <w:rFonts w:cstheme="minorHAnsi"/>
          <w:b/>
          <w:bCs/>
          <w:sz w:val="40"/>
          <w:szCs w:val="40"/>
        </w:rPr>
      </w:pPr>
      <w:r w:rsidRPr="00291554">
        <w:rPr>
          <w:rFonts w:cstheme="minorHAnsi"/>
          <w:b/>
          <w:bCs/>
          <w:sz w:val="40"/>
          <w:szCs w:val="40"/>
        </w:rPr>
        <w:t>General Liability Quote Overview</w:t>
      </w:r>
      <w:r w:rsidR="0018297C" w:rsidRPr="00291554">
        <w:rPr>
          <w:rFonts w:cstheme="minorHAnsi"/>
          <w:b/>
          <w:bCs/>
          <w:sz w:val="40"/>
          <w:szCs w:val="40"/>
        </w:rPr>
        <w:t>:</w:t>
      </w:r>
    </w:p>
    <w:p w14:paraId="767DB131" w14:textId="514B9589" w:rsidR="005F2A8C" w:rsidRPr="00291554" w:rsidRDefault="005F2A8C" w:rsidP="00291554">
      <w:pPr>
        <w:rPr>
          <w:rFonts w:cstheme="minorHAnsi"/>
          <w:b/>
          <w:bCs/>
          <w:sz w:val="40"/>
          <w:szCs w:val="40"/>
        </w:rPr>
      </w:pPr>
      <w:r w:rsidRPr="00291554">
        <w:rPr>
          <w:rFonts w:cstheme="minorHAnsi"/>
          <w:b/>
          <w:bCs/>
          <w:sz w:val="40"/>
          <w:szCs w:val="40"/>
        </w:rPr>
        <w:t xml:space="preserve">What </w:t>
      </w:r>
      <w:r w:rsidR="00291554">
        <w:rPr>
          <w:rFonts w:cstheme="minorHAnsi"/>
          <w:b/>
          <w:bCs/>
          <w:sz w:val="40"/>
          <w:szCs w:val="40"/>
        </w:rPr>
        <w:t>These Terms Mean</w:t>
      </w:r>
    </w:p>
    <w:p w14:paraId="7D35E879" w14:textId="1824522F" w:rsidR="005F2A8C" w:rsidRPr="00291554" w:rsidRDefault="005F2A8C">
      <w:pPr>
        <w:rPr>
          <w:rFonts w:cstheme="minorHAnsi"/>
          <w:sz w:val="24"/>
          <w:szCs w:val="24"/>
        </w:rPr>
      </w:pPr>
    </w:p>
    <w:p w14:paraId="4471A207" w14:textId="5661AEEC" w:rsidR="005F2A8C" w:rsidRPr="00291554" w:rsidRDefault="005F2A8C">
      <w:pPr>
        <w:rPr>
          <w:rFonts w:cstheme="minorHAnsi"/>
          <w:sz w:val="24"/>
          <w:szCs w:val="24"/>
        </w:rPr>
      </w:pPr>
    </w:p>
    <w:p w14:paraId="7C807F67" w14:textId="7ACF53DA" w:rsidR="005F2A8C" w:rsidRPr="00291554" w:rsidRDefault="00492EF9">
      <w:pPr>
        <w:rPr>
          <w:rFonts w:cstheme="minorHAnsi"/>
          <w:sz w:val="24"/>
          <w:szCs w:val="24"/>
        </w:rPr>
      </w:pPr>
      <w:r w:rsidRPr="00291554">
        <w:rPr>
          <w:rFonts w:cstheme="minorHAnsi"/>
          <w:b/>
          <w:bCs/>
          <w:sz w:val="24"/>
          <w:szCs w:val="24"/>
        </w:rPr>
        <w:t>GENERAL AGGREGATE LIMIT</w:t>
      </w:r>
      <w:r w:rsidR="005F2A8C" w:rsidRPr="00291554">
        <w:rPr>
          <w:rFonts w:cstheme="minorHAnsi"/>
          <w:sz w:val="24"/>
          <w:szCs w:val="24"/>
        </w:rPr>
        <w:t xml:space="preserve"> – Maximum amount the policy will pay for all covered losses in a given policy year. Example:  </w:t>
      </w:r>
      <w:r w:rsidR="00B308A5" w:rsidRPr="00291554">
        <w:rPr>
          <w:rFonts w:cstheme="minorHAnsi"/>
          <w:sz w:val="24"/>
          <w:szCs w:val="24"/>
        </w:rPr>
        <w:t>There is an aggregate</w:t>
      </w:r>
      <w:r w:rsidR="005F2A8C" w:rsidRPr="00291554">
        <w:rPr>
          <w:rFonts w:cstheme="minorHAnsi"/>
          <w:sz w:val="24"/>
          <w:szCs w:val="24"/>
        </w:rPr>
        <w:t xml:space="preserve"> limit </w:t>
      </w:r>
      <w:r w:rsidR="00B308A5" w:rsidRPr="00291554">
        <w:rPr>
          <w:rFonts w:cstheme="minorHAnsi"/>
          <w:sz w:val="24"/>
          <w:szCs w:val="24"/>
        </w:rPr>
        <w:t>of</w:t>
      </w:r>
      <w:r w:rsidR="005F2A8C" w:rsidRPr="00291554">
        <w:rPr>
          <w:rFonts w:cstheme="minorHAnsi"/>
          <w:sz w:val="24"/>
          <w:szCs w:val="24"/>
        </w:rPr>
        <w:t xml:space="preserve"> $2,000,000. If an insured is sued three times during year and loses the first one for $1,000,000, the second for $800,000 and the third for $500,000, (Total $2,300,000) </w:t>
      </w:r>
      <w:r w:rsidR="00DA46A9" w:rsidRPr="00291554">
        <w:rPr>
          <w:rFonts w:cstheme="minorHAnsi"/>
          <w:sz w:val="24"/>
          <w:szCs w:val="24"/>
        </w:rPr>
        <w:t>a</w:t>
      </w:r>
      <w:r w:rsidR="005F2A8C" w:rsidRPr="00291554">
        <w:rPr>
          <w:rFonts w:cstheme="minorHAnsi"/>
          <w:sz w:val="24"/>
          <w:szCs w:val="24"/>
        </w:rPr>
        <w:t>ll would be fully paid, EXCEPT the last $300,000 of the third claim</w:t>
      </w:r>
      <w:r w:rsidR="0018297C" w:rsidRPr="00291554">
        <w:rPr>
          <w:rFonts w:cstheme="minorHAnsi"/>
          <w:sz w:val="24"/>
          <w:szCs w:val="24"/>
        </w:rPr>
        <w:t>. Legal Defense Costs are usually paid IN ADDITION TO the liability limit.</w:t>
      </w:r>
    </w:p>
    <w:p w14:paraId="2F682AD7" w14:textId="4A403D8A" w:rsidR="005F2A8C" w:rsidRPr="00291554" w:rsidRDefault="005F2A8C">
      <w:pPr>
        <w:rPr>
          <w:rFonts w:cstheme="minorHAnsi"/>
          <w:sz w:val="24"/>
          <w:szCs w:val="24"/>
        </w:rPr>
      </w:pPr>
    </w:p>
    <w:p w14:paraId="1D85C342" w14:textId="77D16169" w:rsidR="005F2A8C" w:rsidRPr="00291554" w:rsidRDefault="00492EF9">
      <w:pPr>
        <w:rPr>
          <w:rFonts w:cstheme="minorHAnsi"/>
          <w:sz w:val="24"/>
          <w:szCs w:val="24"/>
        </w:rPr>
      </w:pPr>
      <w:r w:rsidRPr="00291554">
        <w:rPr>
          <w:rFonts w:cstheme="minorHAnsi"/>
          <w:b/>
          <w:bCs/>
          <w:sz w:val="24"/>
          <w:szCs w:val="24"/>
        </w:rPr>
        <w:t>PRODUCTS AND COMPLETED OPERATIONS AGGREGATE LIMIT</w:t>
      </w:r>
      <w:r w:rsidR="005F2A8C" w:rsidRPr="00291554">
        <w:rPr>
          <w:rFonts w:cstheme="minorHAnsi"/>
          <w:sz w:val="24"/>
          <w:szCs w:val="24"/>
        </w:rPr>
        <w:t>– Sometimes this is lower than the General Aggregate limit</w:t>
      </w:r>
      <w:r w:rsidR="000D2A30" w:rsidRPr="00291554">
        <w:rPr>
          <w:rFonts w:cstheme="minorHAnsi"/>
          <w:sz w:val="24"/>
          <w:szCs w:val="24"/>
        </w:rPr>
        <w:t>, ex. $1,000,000</w:t>
      </w:r>
      <w:r w:rsidR="005F2A8C" w:rsidRPr="00291554">
        <w:rPr>
          <w:rFonts w:cstheme="minorHAnsi"/>
          <w:sz w:val="24"/>
          <w:szCs w:val="24"/>
        </w:rPr>
        <w:t>. It applies</w:t>
      </w:r>
      <w:r w:rsidR="000D2A30" w:rsidRPr="00291554">
        <w:rPr>
          <w:rFonts w:cstheme="minorHAnsi"/>
          <w:sz w:val="24"/>
          <w:szCs w:val="24"/>
        </w:rPr>
        <w:t xml:space="preserve"> only however to product liability and completed operations liability claim. </w:t>
      </w:r>
      <w:r w:rsidRPr="00291554">
        <w:rPr>
          <w:rFonts w:cstheme="minorHAnsi"/>
          <w:b/>
          <w:bCs/>
          <w:sz w:val="24"/>
          <w:szCs w:val="24"/>
        </w:rPr>
        <w:t>Claim</w:t>
      </w:r>
      <w:r w:rsidR="000D2A30" w:rsidRPr="00291554">
        <w:rPr>
          <w:rFonts w:cstheme="minorHAnsi"/>
          <w:sz w:val="24"/>
          <w:szCs w:val="24"/>
        </w:rPr>
        <w:t xml:space="preserve"> </w:t>
      </w:r>
      <w:r w:rsidR="000D2A30" w:rsidRPr="00291554">
        <w:rPr>
          <w:rFonts w:cstheme="minorHAnsi"/>
          <w:b/>
          <w:bCs/>
          <w:sz w:val="24"/>
          <w:szCs w:val="24"/>
        </w:rPr>
        <w:t>example</w:t>
      </w:r>
      <w:r w:rsidRPr="00291554">
        <w:rPr>
          <w:rFonts w:cstheme="minorHAnsi"/>
          <w:sz w:val="24"/>
          <w:szCs w:val="24"/>
        </w:rPr>
        <w:t>:</w:t>
      </w:r>
      <w:r w:rsidR="000D2A30" w:rsidRPr="00291554">
        <w:rPr>
          <w:rFonts w:cstheme="minorHAnsi"/>
          <w:sz w:val="24"/>
          <w:szCs w:val="24"/>
        </w:rPr>
        <w:t xml:space="preserve"> a MH buyer buys an MH from your insured. The insured dealer contracts out the installation. Two years later, a wiring defect causes the home to catch fire and kill all occupants. Your insured is sued for providing a defective product that </w:t>
      </w:r>
      <w:r w:rsidRPr="00291554">
        <w:rPr>
          <w:rFonts w:cstheme="minorHAnsi"/>
          <w:sz w:val="24"/>
          <w:szCs w:val="24"/>
        </w:rPr>
        <w:t>led</w:t>
      </w:r>
      <w:r w:rsidR="000D2A30" w:rsidRPr="00291554">
        <w:rPr>
          <w:rFonts w:cstheme="minorHAnsi"/>
          <w:sz w:val="24"/>
          <w:szCs w:val="24"/>
        </w:rPr>
        <w:t xml:space="preserve"> to bodily injury. Here, the policy would limit payment to $1,000,000</w:t>
      </w:r>
    </w:p>
    <w:p w14:paraId="7A385E55" w14:textId="5F87E062" w:rsidR="00B308A5" w:rsidRPr="00291554" w:rsidRDefault="00B308A5">
      <w:pPr>
        <w:rPr>
          <w:rFonts w:cstheme="minorHAnsi"/>
          <w:sz w:val="24"/>
          <w:szCs w:val="24"/>
        </w:rPr>
      </w:pPr>
    </w:p>
    <w:p w14:paraId="7AB7F307" w14:textId="444149B9" w:rsidR="00B308A5" w:rsidRPr="00291554" w:rsidRDefault="00B308A5">
      <w:pPr>
        <w:rPr>
          <w:rFonts w:cstheme="minorHAnsi"/>
          <w:sz w:val="24"/>
          <w:szCs w:val="24"/>
        </w:rPr>
      </w:pPr>
      <w:r w:rsidRPr="00291554">
        <w:rPr>
          <w:rFonts w:cstheme="minorHAnsi"/>
          <w:b/>
          <w:bCs/>
          <w:sz w:val="24"/>
          <w:szCs w:val="24"/>
        </w:rPr>
        <w:t>PER OCCURRENCE LIMIT</w:t>
      </w:r>
      <w:r w:rsidRPr="00291554">
        <w:rPr>
          <w:rFonts w:cstheme="minorHAnsi"/>
          <w:sz w:val="24"/>
          <w:szCs w:val="24"/>
        </w:rPr>
        <w:t xml:space="preserve"> – $1,000,000 is typical. Limits any one covered claim. </w:t>
      </w:r>
      <w:r w:rsidRPr="00291554">
        <w:rPr>
          <w:rFonts w:cstheme="minorHAnsi"/>
          <w:b/>
          <w:bCs/>
          <w:sz w:val="24"/>
          <w:szCs w:val="24"/>
        </w:rPr>
        <w:t>Example</w:t>
      </w:r>
      <w:r w:rsidRPr="00291554">
        <w:rPr>
          <w:rFonts w:cstheme="minorHAnsi"/>
          <w:sz w:val="24"/>
          <w:szCs w:val="24"/>
        </w:rPr>
        <w:t>, Betty falls off faulty rental home steps and has a spinal cord injury. The damages are $10,000,000. The policy will only pay $1,000,000 of the claim. Legal defense costs are usually paid in addition to the indemnification limit</w:t>
      </w:r>
      <w:r w:rsidR="00C51930" w:rsidRPr="00291554">
        <w:rPr>
          <w:rFonts w:cstheme="minorHAnsi"/>
          <w:sz w:val="24"/>
          <w:szCs w:val="24"/>
        </w:rPr>
        <w:t>.</w:t>
      </w:r>
      <w:r w:rsidRPr="00291554">
        <w:rPr>
          <w:rFonts w:cstheme="minorHAnsi"/>
          <w:sz w:val="24"/>
          <w:szCs w:val="24"/>
        </w:rPr>
        <w:t xml:space="preserve"> If the policy says, “defense costs within the limit,” then legal defense costs are deducted </w:t>
      </w:r>
      <w:r w:rsidR="00814C80" w:rsidRPr="00291554">
        <w:rPr>
          <w:rFonts w:cstheme="minorHAnsi"/>
          <w:sz w:val="24"/>
          <w:szCs w:val="24"/>
        </w:rPr>
        <w:t>from the per occurrence limit. This is more typical with E&amp;O insurance and some surplus lines GL.</w:t>
      </w:r>
    </w:p>
    <w:p w14:paraId="3966BDE0" w14:textId="358F13FD" w:rsidR="00B308A5" w:rsidRPr="00291554" w:rsidRDefault="00B308A5">
      <w:pPr>
        <w:rPr>
          <w:rFonts w:cstheme="minorHAnsi"/>
          <w:sz w:val="24"/>
          <w:szCs w:val="24"/>
        </w:rPr>
      </w:pPr>
    </w:p>
    <w:p w14:paraId="4C32AF9B" w14:textId="5BB48109" w:rsidR="000D2A30" w:rsidRPr="00291554" w:rsidRDefault="00B308A5">
      <w:p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>P</w:t>
      </w:r>
      <w:r w:rsidR="000D2A30" w:rsidRPr="00291554">
        <w:rPr>
          <w:rFonts w:cstheme="minorHAnsi"/>
          <w:b/>
          <w:bCs/>
          <w:sz w:val="24"/>
          <w:szCs w:val="24"/>
        </w:rPr>
        <w:t>ERSONAL AND ADVERTISING INJURY LIMIT</w:t>
      </w:r>
      <w:r w:rsidR="000D2A30" w:rsidRPr="00291554">
        <w:rPr>
          <w:rFonts w:cstheme="minorHAnsi"/>
          <w:sz w:val="24"/>
          <w:szCs w:val="24"/>
        </w:rPr>
        <w:t xml:space="preserve"> – </w:t>
      </w:r>
      <w:r w:rsidR="00011727" w:rsidRPr="00291554">
        <w:rPr>
          <w:rFonts w:cstheme="minorHAnsi"/>
          <w:b/>
          <w:bCs/>
          <w:sz w:val="24"/>
          <w:szCs w:val="24"/>
        </w:rPr>
        <w:t>example</w:t>
      </w:r>
      <w:r w:rsidR="000D2A30" w:rsidRPr="00291554">
        <w:rPr>
          <w:rFonts w:cstheme="minorHAnsi"/>
          <w:sz w:val="24"/>
          <w:szCs w:val="24"/>
        </w:rPr>
        <w:t xml:space="preserve">. </w:t>
      </w:r>
      <w:r w:rsidR="00AF7727" w:rsidRPr="00291554">
        <w:rPr>
          <w:rFonts w:cstheme="minorHAnsi"/>
          <w:sz w:val="24"/>
          <w:szCs w:val="24"/>
        </w:rPr>
        <w:t>1,000,000</w:t>
      </w:r>
      <w:r w:rsidR="00D622A4" w:rsidRPr="00291554">
        <w:rPr>
          <w:rFonts w:cstheme="minorHAnsi"/>
          <w:sz w:val="24"/>
          <w:szCs w:val="24"/>
        </w:rPr>
        <w:t xml:space="preserve"> </w:t>
      </w:r>
      <w:proofErr w:type="gramStart"/>
      <w:r w:rsidR="00D622A4" w:rsidRPr="00291554">
        <w:rPr>
          <w:rFonts w:cstheme="minorHAnsi"/>
          <w:sz w:val="24"/>
          <w:szCs w:val="24"/>
        </w:rPr>
        <w:t>limit</w:t>
      </w:r>
      <w:proofErr w:type="gramEnd"/>
      <w:r w:rsidR="00D622A4" w:rsidRPr="00291554">
        <w:rPr>
          <w:rFonts w:cstheme="minorHAnsi"/>
          <w:sz w:val="24"/>
          <w:szCs w:val="24"/>
        </w:rPr>
        <w:t xml:space="preserve">. </w:t>
      </w:r>
      <w:r w:rsidR="00AF7727" w:rsidRPr="00291554">
        <w:rPr>
          <w:rFonts w:cstheme="minorHAnsi"/>
          <w:sz w:val="24"/>
          <w:szCs w:val="24"/>
        </w:rPr>
        <w:t xml:space="preserve"> Applies</w:t>
      </w:r>
      <w:r w:rsidR="000D2A30" w:rsidRPr="00291554">
        <w:rPr>
          <w:rFonts w:cstheme="minorHAnsi"/>
          <w:sz w:val="24"/>
          <w:szCs w:val="24"/>
        </w:rPr>
        <w:t xml:space="preserve"> only to claims arising from personal and advertising injury.</w:t>
      </w:r>
      <w:r w:rsidR="001C5812" w:rsidRPr="00291554">
        <w:rPr>
          <w:rFonts w:cstheme="minorHAnsi"/>
          <w:sz w:val="24"/>
          <w:szCs w:val="24"/>
        </w:rPr>
        <w:t xml:space="preserve"> </w:t>
      </w:r>
      <w:r w:rsidR="00011727" w:rsidRPr="00291554">
        <w:rPr>
          <w:rFonts w:cstheme="minorHAnsi"/>
          <w:sz w:val="24"/>
          <w:szCs w:val="24"/>
        </w:rPr>
        <w:t>“</w:t>
      </w:r>
      <w:r w:rsidR="001C5812" w:rsidRPr="00291554">
        <w:rPr>
          <w:rFonts w:cstheme="minorHAnsi"/>
          <w:sz w:val="24"/>
          <w:szCs w:val="24"/>
        </w:rPr>
        <w:t>Advertising injury</w:t>
      </w:r>
      <w:r w:rsidR="00011727" w:rsidRPr="00291554">
        <w:rPr>
          <w:rFonts w:cstheme="minorHAnsi"/>
          <w:sz w:val="24"/>
          <w:szCs w:val="24"/>
        </w:rPr>
        <w:t>”</w:t>
      </w:r>
      <w:r w:rsidR="001C5812" w:rsidRPr="00291554">
        <w:rPr>
          <w:rFonts w:cstheme="minorHAnsi"/>
          <w:sz w:val="24"/>
          <w:szCs w:val="24"/>
        </w:rPr>
        <w:t xml:space="preserve"> applies to wrongful acts committed while advertising. </w:t>
      </w:r>
      <w:r w:rsidR="00011727" w:rsidRPr="00291554">
        <w:rPr>
          <w:rFonts w:cstheme="minorHAnsi"/>
          <w:sz w:val="24"/>
          <w:szCs w:val="24"/>
        </w:rPr>
        <w:t>“</w:t>
      </w:r>
      <w:r w:rsidR="001C5812" w:rsidRPr="00291554">
        <w:rPr>
          <w:rFonts w:cstheme="minorHAnsi"/>
          <w:sz w:val="24"/>
          <w:szCs w:val="24"/>
        </w:rPr>
        <w:t>Personal injury</w:t>
      </w:r>
      <w:r w:rsidR="00011727" w:rsidRPr="00291554">
        <w:rPr>
          <w:rFonts w:cstheme="minorHAnsi"/>
          <w:sz w:val="24"/>
          <w:szCs w:val="24"/>
        </w:rPr>
        <w:t>”</w:t>
      </w:r>
      <w:r w:rsidR="001C5812" w:rsidRPr="00291554">
        <w:rPr>
          <w:rFonts w:cstheme="minorHAnsi"/>
          <w:sz w:val="24"/>
          <w:szCs w:val="24"/>
        </w:rPr>
        <w:t xml:space="preserve"> applies to employment practi</w:t>
      </w:r>
      <w:r w:rsidR="00492EF9" w:rsidRPr="00291554">
        <w:rPr>
          <w:rFonts w:cstheme="minorHAnsi"/>
          <w:sz w:val="24"/>
          <w:szCs w:val="24"/>
        </w:rPr>
        <w:t>c</w:t>
      </w:r>
      <w:r w:rsidR="001C5812" w:rsidRPr="00291554">
        <w:rPr>
          <w:rFonts w:cstheme="minorHAnsi"/>
          <w:sz w:val="24"/>
          <w:szCs w:val="24"/>
        </w:rPr>
        <w:t xml:space="preserve">es of the insured – harassment, racism, wrongful termination, though these are </w:t>
      </w:r>
      <w:r w:rsidR="00D622A4" w:rsidRPr="00291554">
        <w:rPr>
          <w:rFonts w:cstheme="minorHAnsi"/>
          <w:sz w:val="24"/>
          <w:szCs w:val="24"/>
        </w:rPr>
        <w:t>almost always</w:t>
      </w:r>
      <w:r w:rsidR="001C5812" w:rsidRPr="00291554">
        <w:rPr>
          <w:rFonts w:cstheme="minorHAnsi"/>
          <w:sz w:val="24"/>
          <w:szCs w:val="24"/>
        </w:rPr>
        <w:t xml:space="preserve"> excluded by an Employment Practices exclusion form.</w:t>
      </w:r>
      <w:r w:rsidR="00D622A4" w:rsidRPr="00291554">
        <w:rPr>
          <w:rFonts w:cstheme="minorHAnsi"/>
          <w:sz w:val="24"/>
          <w:szCs w:val="24"/>
        </w:rPr>
        <w:t xml:space="preserve"> So yes, the</w:t>
      </w:r>
      <w:r w:rsidR="00320491" w:rsidRPr="00291554">
        <w:rPr>
          <w:rFonts w:cstheme="minorHAnsi"/>
          <w:sz w:val="24"/>
          <w:szCs w:val="24"/>
        </w:rPr>
        <w:t xml:space="preserve"> insurance company</w:t>
      </w:r>
      <w:r w:rsidR="00D622A4" w:rsidRPr="00291554">
        <w:rPr>
          <w:rFonts w:cstheme="minorHAnsi"/>
          <w:sz w:val="24"/>
          <w:szCs w:val="24"/>
        </w:rPr>
        <w:t xml:space="preserve"> offered </w:t>
      </w:r>
      <w:r w:rsidR="00320491" w:rsidRPr="00291554">
        <w:rPr>
          <w:rFonts w:cstheme="minorHAnsi"/>
          <w:sz w:val="24"/>
          <w:szCs w:val="24"/>
        </w:rPr>
        <w:t xml:space="preserve">personal injury </w:t>
      </w:r>
      <w:r w:rsidR="00D622A4" w:rsidRPr="00291554">
        <w:rPr>
          <w:rFonts w:cstheme="minorHAnsi"/>
          <w:sz w:val="24"/>
          <w:szCs w:val="24"/>
        </w:rPr>
        <w:t xml:space="preserve">coverage and then took it all away with an exclusion </w:t>
      </w:r>
    </w:p>
    <w:p w14:paraId="7E414C5A" w14:textId="4CA3E3C5" w:rsidR="00492EF9" w:rsidRPr="00291554" w:rsidRDefault="00492EF9">
      <w:pPr>
        <w:rPr>
          <w:rFonts w:cstheme="minorHAnsi"/>
          <w:sz w:val="24"/>
          <w:szCs w:val="24"/>
        </w:rPr>
      </w:pPr>
      <w:r w:rsidRPr="00291554">
        <w:rPr>
          <w:rFonts w:cstheme="minorHAnsi"/>
          <w:b/>
          <w:bCs/>
          <w:sz w:val="24"/>
          <w:szCs w:val="24"/>
        </w:rPr>
        <w:t>Claim Example</w:t>
      </w:r>
      <w:r w:rsidRPr="00291554">
        <w:rPr>
          <w:rFonts w:cstheme="minorHAnsi"/>
          <w:sz w:val="24"/>
          <w:szCs w:val="24"/>
        </w:rPr>
        <w:t xml:space="preserve">:  </w:t>
      </w:r>
      <w:r w:rsidR="00A961F2" w:rsidRPr="00291554">
        <w:rPr>
          <w:rFonts w:cstheme="minorHAnsi"/>
          <w:sz w:val="24"/>
          <w:szCs w:val="24"/>
        </w:rPr>
        <w:t xml:space="preserve">Jamie’s Baseball Bat Company advertises their bats are great to use as protection against pit bull attacks. </w:t>
      </w:r>
      <w:r w:rsidR="005C0740" w:rsidRPr="00291554">
        <w:rPr>
          <w:rFonts w:cstheme="minorHAnsi"/>
          <w:sz w:val="24"/>
          <w:szCs w:val="24"/>
        </w:rPr>
        <w:t xml:space="preserve">Dawnelle buys one to protect herself from pit bull attacks, but then gets her left foot chewed off by a pit bull despite having hit it with </w:t>
      </w:r>
      <w:r w:rsidR="00DA46A9" w:rsidRPr="00291554">
        <w:rPr>
          <w:rFonts w:cstheme="minorHAnsi"/>
          <w:sz w:val="24"/>
          <w:szCs w:val="24"/>
        </w:rPr>
        <w:t>the</w:t>
      </w:r>
      <w:r w:rsidR="005C0740" w:rsidRPr="00291554">
        <w:rPr>
          <w:rFonts w:cstheme="minorHAnsi"/>
          <w:sz w:val="24"/>
          <w:szCs w:val="24"/>
        </w:rPr>
        <w:t xml:space="preserve"> bat</w:t>
      </w:r>
      <w:r w:rsidR="00850211" w:rsidRPr="00291554">
        <w:rPr>
          <w:rFonts w:cstheme="minorHAnsi"/>
          <w:sz w:val="24"/>
          <w:szCs w:val="24"/>
        </w:rPr>
        <w:t xml:space="preserve"> four times</w:t>
      </w:r>
      <w:r w:rsidR="005C0740" w:rsidRPr="00291554">
        <w:rPr>
          <w:rFonts w:cstheme="minorHAnsi"/>
          <w:sz w:val="24"/>
          <w:szCs w:val="24"/>
        </w:rPr>
        <w:t>. Dawnelle sues Jamie’s Baseball Bat Company</w:t>
      </w:r>
      <w:r w:rsidR="00D93F69" w:rsidRPr="00291554">
        <w:rPr>
          <w:rFonts w:cstheme="minorHAnsi"/>
          <w:sz w:val="24"/>
          <w:szCs w:val="24"/>
        </w:rPr>
        <w:t xml:space="preserve"> and wins a new bionic foot and $</w:t>
      </w:r>
      <w:r w:rsidR="00507559" w:rsidRPr="00291554">
        <w:rPr>
          <w:rFonts w:cstheme="minorHAnsi"/>
          <w:sz w:val="24"/>
          <w:szCs w:val="24"/>
        </w:rPr>
        <w:t>7</w:t>
      </w:r>
      <w:r w:rsidR="00D93F69" w:rsidRPr="00291554">
        <w:rPr>
          <w:rFonts w:cstheme="minorHAnsi"/>
          <w:sz w:val="24"/>
          <w:szCs w:val="24"/>
        </w:rPr>
        <w:t>00,000</w:t>
      </w:r>
      <w:r w:rsidR="005C0740" w:rsidRPr="00291554">
        <w:rPr>
          <w:rFonts w:cstheme="minorHAnsi"/>
          <w:sz w:val="24"/>
          <w:szCs w:val="24"/>
        </w:rPr>
        <w:t>.</w:t>
      </w:r>
    </w:p>
    <w:p w14:paraId="0379C50E" w14:textId="71896B92" w:rsidR="001C5812" w:rsidRPr="00291554" w:rsidRDefault="001C5812">
      <w:pPr>
        <w:rPr>
          <w:rFonts w:cstheme="minorHAnsi"/>
          <w:sz w:val="24"/>
          <w:szCs w:val="24"/>
        </w:rPr>
      </w:pPr>
    </w:p>
    <w:p w14:paraId="3FF0B6CD" w14:textId="47C3CC59" w:rsidR="001C5812" w:rsidRPr="00291554" w:rsidRDefault="001C5812">
      <w:pPr>
        <w:rPr>
          <w:rFonts w:cstheme="minorHAnsi"/>
          <w:sz w:val="24"/>
          <w:szCs w:val="24"/>
        </w:rPr>
      </w:pPr>
      <w:r w:rsidRPr="00291554">
        <w:rPr>
          <w:rFonts w:cstheme="minorHAnsi"/>
          <w:b/>
          <w:bCs/>
          <w:sz w:val="24"/>
          <w:szCs w:val="24"/>
        </w:rPr>
        <w:t>DAMAGE TO PREMISES RENTED TO YOU – USUALLY $100,000 LIMIT</w:t>
      </w:r>
      <w:r w:rsidRPr="00291554">
        <w:rPr>
          <w:rFonts w:cstheme="minorHAnsi"/>
          <w:sz w:val="24"/>
          <w:szCs w:val="24"/>
        </w:rPr>
        <w:t xml:space="preserve"> – This coverage applies </w:t>
      </w:r>
      <w:r w:rsidR="0047141A" w:rsidRPr="00291554">
        <w:rPr>
          <w:rFonts w:cstheme="minorHAnsi"/>
          <w:sz w:val="24"/>
          <w:szCs w:val="24"/>
        </w:rPr>
        <w:t xml:space="preserve">when the policy holder </w:t>
      </w:r>
      <w:r w:rsidRPr="00291554">
        <w:rPr>
          <w:rFonts w:cstheme="minorHAnsi"/>
          <w:sz w:val="24"/>
          <w:szCs w:val="24"/>
        </w:rPr>
        <w:t>negligent</w:t>
      </w:r>
      <w:r w:rsidR="0047141A" w:rsidRPr="00291554">
        <w:rPr>
          <w:rFonts w:cstheme="minorHAnsi"/>
          <w:sz w:val="24"/>
          <w:szCs w:val="24"/>
        </w:rPr>
        <w:t>ly</w:t>
      </w:r>
      <w:r w:rsidRPr="00291554">
        <w:rPr>
          <w:rFonts w:cstheme="minorHAnsi"/>
          <w:sz w:val="24"/>
          <w:szCs w:val="24"/>
        </w:rPr>
        <w:t xml:space="preserve"> damage</w:t>
      </w:r>
      <w:r w:rsidR="0047141A" w:rsidRPr="00291554">
        <w:rPr>
          <w:rFonts w:cstheme="minorHAnsi"/>
          <w:sz w:val="24"/>
          <w:szCs w:val="24"/>
        </w:rPr>
        <w:t>s</w:t>
      </w:r>
      <w:r w:rsidRPr="00291554">
        <w:rPr>
          <w:rFonts w:cstheme="minorHAnsi"/>
          <w:sz w:val="24"/>
          <w:szCs w:val="24"/>
        </w:rPr>
        <w:t xml:space="preserve"> a </w:t>
      </w:r>
      <w:r w:rsidR="00507559" w:rsidRPr="00291554">
        <w:rPr>
          <w:rFonts w:cstheme="minorHAnsi"/>
          <w:sz w:val="24"/>
          <w:szCs w:val="24"/>
        </w:rPr>
        <w:t xml:space="preserve">rented </w:t>
      </w:r>
      <w:r w:rsidRPr="00291554">
        <w:rPr>
          <w:rFonts w:cstheme="minorHAnsi"/>
          <w:sz w:val="24"/>
          <w:szCs w:val="24"/>
        </w:rPr>
        <w:t xml:space="preserve">building. </w:t>
      </w:r>
      <w:r w:rsidR="0047141A" w:rsidRPr="00291554">
        <w:rPr>
          <w:rFonts w:cstheme="minorHAnsi"/>
          <w:sz w:val="24"/>
          <w:szCs w:val="24"/>
        </w:rPr>
        <w:t>This coverage is</w:t>
      </w:r>
      <w:r w:rsidRPr="00291554">
        <w:rPr>
          <w:rFonts w:cstheme="minorHAnsi"/>
          <w:sz w:val="24"/>
          <w:szCs w:val="24"/>
        </w:rPr>
        <w:t xml:space="preserve"> added </w:t>
      </w:r>
      <w:r w:rsidR="0047141A" w:rsidRPr="00291554">
        <w:rPr>
          <w:rFonts w:cstheme="minorHAnsi"/>
          <w:sz w:val="24"/>
          <w:szCs w:val="24"/>
        </w:rPr>
        <w:t>because</w:t>
      </w:r>
      <w:r w:rsidRPr="00291554">
        <w:rPr>
          <w:rFonts w:cstheme="minorHAnsi"/>
          <w:sz w:val="24"/>
          <w:szCs w:val="24"/>
        </w:rPr>
        <w:t xml:space="preserve"> without it, the </w:t>
      </w:r>
      <w:r w:rsidR="009B6AAE" w:rsidRPr="00291554">
        <w:rPr>
          <w:rFonts w:cstheme="minorHAnsi"/>
          <w:sz w:val="24"/>
          <w:szCs w:val="24"/>
        </w:rPr>
        <w:t xml:space="preserve">general liability </w:t>
      </w:r>
      <w:r w:rsidR="009B6AAE" w:rsidRPr="00291554">
        <w:rPr>
          <w:rFonts w:cstheme="minorHAnsi"/>
          <w:b/>
          <w:bCs/>
          <w:sz w:val="24"/>
          <w:szCs w:val="24"/>
        </w:rPr>
        <w:t>exclusion for damage to</w:t>
      </w:r>
      <w:r w:rsidRPr="00291554">
        <w:rPr>
          <w:rFonts w:cstheme="minorHAnsi"/>
          <w:b/>
          <w:bCs/>
          <w:sz w:val="24"/>
          <w:szCs w:val="24"/>
        </w:rPr>
        <w:t xml:space="preserve"> </w:t>
      </w:r>
      <w:r w:rsidR="009B6AAE" w:rsidRPr="00291554">
        <w:rPr>
          <w:rFonts w:cstheme="minorHAnsi"/>
          <w:b/>
          <w:bCs/>
          <w:sz w:val="24"/>
          <w:szCs w:val="24"/>
        </w:rPr>
        <w:t xml:space="preserve">property </w:t>
      </w:r>
      <w:r w:rsidRPr="00291554">
        <w:rPr>
          <w:rFonts w:cstheme="minorHAnsi"/>
          <w:b/>
          <w:bCs/>
          <w:sz w:val="24"/>
          <w:szCs w:val="24"/>
        </w:rPr>
        <w:t>in your care, custody, or control coverage exclusion</w:t>
      </w:r>
      <w:r w:rsidRPr="00291554">
        <w:rPr>
          <w:rFonts w:cstheme="minorHAnsi"/>
          <w:sz w:val="24"/>
          <w:szCs w:val="24"/>
        </w:rPr>
        <w:t xml:space="preserve"> would </w:t>
      </w:r>
      <w:r w:rsidR="00D53498" w:rsidRPr="00291554">
        <w:rPr>
          <w:rFonts w:cstheme="minorHAnsi"/>
          <w:sz w:val="24"/>
          <w:szCs w:val="24"/>
        </w:rPr>
        <w:t>deny</w:t>
      </w:r>
      <w:r w:rsidR="009B6AAE" w:rsidRPr="00291554">
        <w:rPr>
          <w:rFonts w:cstheme="minorHAnsi"/>
          <w:sz w:val="24"/>
          <w:szCs w:val="24"/>
        </w:rPr>
        <w:t xml:space="preserve"> all such claims</w:t>
      </w:r>
      <w:r w:rsidRPr="00291554">
        <w:rPr>
          <w:rFonts w:cstheme="minorHAnsi"/>
          <w:sz w:val="24"/>
          <w:szCs w:val="24"/>
        </w:rPr>
        <w:t xml:space="preserve">. The limit is small to encourage building owners to </w:t>
      </w:r>
      <w:proofErr w:type="gramStart"/>
      <w:r w:rsidRPr="00291554">
        <w:rPr>
          <w:rFonts w:cstheme="minorHAnsi"/>
          <w:sz w:val="24"/>
          <w:szCs w:val="24"/>
        </w:rPr>
        <w:t>insure</w:t>
      </w:r>
      <w:proofErr w:type="gramEnd"/>
      <w:r w:rsidRPr="00291554">
        <w:rPr>
          <w:rFonts w:cstheme="minorHAnsi"/>
          <w:sz w:val="24"/>
          <w:szCs w:val="24"/>
        </w:rPr>
        <w:t xml:space="preserve"> their building themselves</w:t>
      </w:r>
      <w:r w:rsidR="009B6AAE" w:rsidRPr="00291554">
        <w:rPr>
          <w:rFonts w:cstheme="minorHAnsi"/>
          <w:sz w:val="24"/>
          <w:szCs w:val="24"/>
        </w:rPr>
        <w:t xml:space="preserve"> and not rely upon this liability coverage extension to tenants</w:t>
      </w:r>
      <w:r w:rsidRPr="00291554">
        <w:rPr>
          <w:rFonts w:cstheme="minorHAnsi"/>
          <w:sz w:val="24"/>
          <w:szCs w:val="24"/>
        </w:rPr>
        <w:t>.</w:t>
      </w:r>
      <w:r w:rsidR="00011727" w:rsidRPr="00291554">
        <w:rPr>
          <w:rFonts w:cstheme="minorHAnsi"/>
          <w:sz w:val="24"/>
          <w:szCs w:val="24"/>
        </w:rPr>
        <w:t xml:space="preserve"> </w:t>
      </w:r>
      <w:r w:rsidR="00011727" w:rsidRPr="00291554">
        <w:rPr>
          <w:rFonts w:cstheme="minorHAnsi"/>
          <w:b/>
          <w:bCs/>
          <w:sz w:val="24"/>
          <w:szCs w:val="24"/>
        </w:rPr>
        <w:t>Example</w:t>
      </w:r>
      <w:r w:rsidR="00011727" w:rsidRPr="00291554">
        <w:rPr>
          <w:rFonts w:cstheme="minorHAnsi"/>
          <w:sz w:val="24"/>
          <w:szCs w:val="24"/>
        </w:rPr>
        <w:t xml:space="preserve">:  Karie stays late at work and leaves a smoldering cigarette in her waste </w:t>
      </w:r>
      <w:r w:rsidR="00011727" w:rsidRPr="00291554">
        <w:rPr>
          <w:rFonts w:cstheme="minorHAnsi"/>
          <w:sz w:val="24"/>
          <w:szCs w:val="24"/>
        </w:rPr>
        <w:lastRenderedPageBreak/>
        <w:t>basket. After she leaves, it flames up and does $</w:t>
      </w:r>
      <w:r w:rsidR="00D53498" w:rsidRPr="00291554">
        <w:rPr>
          <w:rFonts w:cstheme="minorHAnsi"/>
          <w:sz w:val="24"/>
          <w:szCs w:val="24"/>
        </w:rPr>
        <w:t>20</w:t>
      </w:r>
      <w:r w:rsidR="00011727" w:rsidRPr="00291554">
        <w:rPr>
          <w:rFonts w:cstheme="minorHAnsi"/>
          <w:sz w:val="24"/>
          <w:szCs w:val="24"/>
        </w:rPr>
        <w:t xml:space="preserve">0,000 of fire damage to the building rented to Mobile. </w:t>
      </w:r>
      <w:r w:rsidR="00D53498" w:rsidRPr="00291554">
        <w:rPr>
          <w:rFonts w:cstheme="minorHAnsi"/>
          <w:sz w:val="24"/>
          <w:szCs w:val="24"/>
        </w:rPr>
        <w:t>The policy would pay $100,000</w:t>
      </w:r>
    </w:p>
    <w:p w14:paraId="75199F06" w14:textId="77777777" w:rsidR="009118BC" w:rsidRPr="00291554" w:rsidRDefault="009118BC">
      <w:pPr>
        <w:rPr>
          <w:rFonts w:cstheme="minorHAnsi"/>
          <w:b/>
          <w:bCs/>
          <w:sz w:val="24"/>
          <w:szCs w:val="24"/>
        </w:rPr>
      </w:pPr>
    </w:p>
    <w:p w14:paraId="4EA3AC36" w14:textId="558E094F" w:rsidR="005A4A15" w:rsidRPr="00291554" w:rsidRDefault="00492EF9">
      <w:pPr>
        <w:rPr>
          <w:rFonts w:cstheme="minorHAnsi"/>
          <w:sz w:val="24"/>
          <w:szCs w:val="24"/>
        </w:rPr>
      </w:pPr>
      <w:r w:rsidRPr="00291554">
        <w:rPr>
          <w:rFonts w:cstheme="minorHAnsi"/>
          <w:b/>
          <w:bCs/>
          <w:sz w:val="24"/>
          <w:szCs w:val="24"/>
        </w:rPr>
        <w:t>MEDICAL EXPENSES LIMIT – USUALLY $5,000</w:t>
      </w:r>
      <w:r w:rsidR="002D6238" w:rsidRPr="00291554">
        <w:rPr>
          <w:rFonts w:cstheme="minorHAnsi"/>
          <w:b/>
          <w:bCs/>
          <w:sz w:val="24"/>
          <w:szCs w:val="24"/>
        </w:rPr>
        <w:t xml:space="preserve"> LIMIT</w:t>
      </w:r>
      <w:r w:rsidRPr="00291554">
        <w:rPr>
          <w:rFonts w:cstheme="minorHAnsi"/>
          <w:sz w:val="24"/>
          <w:szCs w:val="24"/>
        </w:rPr>
        <w:t xml:space="preserve"> – This coverage applies</w:t>
      </w:r>
      <w:r w:rsidR="002D6238" w:rsidRPr="00291554">
        <w:rPr>
          <w:rFonts w:cstheme="minorHAnsi"/>
          <w:sz w:val="24"/>
          <w:szCs w:val="24"/>
        </w:rPr>
        <w:t xml:space="preserve"> only</w:t>
      </w:r>
      <w:r w:rsidRPr="00291554">
        <w:rPr>
          <w:rFonts w:cstheme="minorHAnsi"/>
          <w:sz w:val="24"/>
          <w:szCs w:val="24"/>
        </w:rPr>
        <w:t xml:space="preserve"> to on premises</w:t>
      </w:r>
      <w:r w:rsidR="00211138" w:rsidRPr="00291554">
        <w:rPr>
          <w:rFonts w:cstheme="minorHAnsi"/>
          <w:sz w:val="24"/>
          <w:szCs w:val="24"/>
        </w:rPr>
        <w:t xml:space="preserve"> bodily injury and bodily injury related to the insured’s operations</w:t>
      </w:r>
      <w:r w:rsidRPr="00291554">
        <w:rPr>
          <w:rFonts w:cstheme="minorHAnsi"/>
          <w:sz w:val="24"/>
          <w:szCs w:val="24"/>
        </w:rPr>
        <w:t>.</w:t>
      </w:r>
      <w:r w:rsidR="002D6238" w:rsidRPr="00291554">
        <w:rPr>
          <w:rFonts w:cstheme="minorHAnsi"/>
          <w:sz w:val="24"/>
          <w:szCs w:val="24"/>
        </w:rPr>
        <w:t xml:space="preserve"> It’s paid without regard to legal liability</w:t>
      </w:r>
      <w:r w:rsidR="0061240E" w:rsidRPr="00291554">
        <w:rPr>
          <w:rFonts w:cstheme="minorHAnsi"/>
          <w:sz w:val="24"/>
          <w:szCs w:val="24"/>
        </w:rPr>
        <w:t xml:space="preserve"> (no fault coverage</w:t>
      </w:r>
      <w:r w:rsidR="00291554" w:rsidRPr="00291554">
        <w:rPr>
          <w:rFonts w:cstheme="minorHAnsi"/>
          <w:sz w:val="24"/>
          <w:szCs w:val="24"/>
        </w:rPr>
        <w:t>) and</w:t>
      </w:r>
      <w:r w:rsidR="00211138" w:rsidRPr="00291554">
        <w:rPr>
          <w:rFonts w:cstheme="minorHAnsi"/>
          <w:sz w:val="24"/>
          <w:szCs w:val="24"/>
        </w:rPr>
        <w:t xml:space="preserve"> may extend to walkways and roadways next to the insured’s premises (ex. Sidewalk next to building</w:t>
      </w:r>
      <w:r w:rsidR="0061240E" w:rsidRPr="00291554">
        <w:rPr>
          <w:rFonts w:cstheme="minorHAnsi"/>
          <w:sz w:val="24"/>
          <w:szCs w:val="24"/>
        </w:rPr>
        <w:t xml:space="preserve"> owned by the city</w:t>
      </w:r>
      <w:r w:rsidR="00211138" w:rsidRPr="00291554">
        <w:rPr>
          <w:rFonts w:cstheme="minorHAnsi"/>
          <w:sz w:val="24"/>
          <w:szCs w:val="24"/>
        </w:rPr>
        <w:t>)</w:t>
      </w:r>
      <w:r w:rsidR="002D6238" w:rsidRPr="00291554">
        <w:rPr>
          <w:rFonts w:cstheme="minorHAnsi"/>
          <w:sz w:val="24"/>
          <w:szCs w:val="24"/>
        </w:rPr>
        <w:t>.</w:t>
      </w:r>
      <w:r w:rsidRPr="00291554">
        <w:rPr>
          <w:rFonts w:cstheme="minorHAnsi"/>
          <w:sz w:val="24"/>
          <w:szCs w:val="24"/>
        </w:rPr>
        <w:t xml:space="preserve"> </w:t>
      </w:r>
      <w:r w:rsidRPr="00291554">
        <w:rPr>
          <w:rFonts w:cstheme="minorHAnsi"/>
          <w:b/>
          <w:bCs/>
          <w:sz w:val="24"/>
          <w:szCs w:val="24"/>
        </w:rPr>
        <w:t>An example</w:t>
      </w:r>
      <w:r w:rsidRPr="00291554">
        <w:rPr>
          <w:rFonts w:cstheme="minorHAnsi"/>
          <w:sz w:val="24"/>
          <w:szCs w:val="24"/>
        </w:rPr>
        <w:t xml:space="preserve"> </w:t>
      </w:r>
      <w:r w:rsidR="002D6238" w:rsidRPr="00291554">
        <w:rPr>
          <w:rFonts w:cstheme="minorHAnsi"/>
          <w:sz w:val="24"/>
          <w:szCs w:val="24"/>
        </w:rPr>
        <w:t>is</w:t>
      </w:r>
      <w:r w:rsidRPr="00291554">
        <w:rPr>
          <w:rFonts w:cstheme="minorHAnsi"/>
          <w:sz w:val="24"/>
          <w:szCs w:val="24"/>
        </w:rPr>
        <w:t xml:space="preserve"> a tenant slipping and falling on the</w:t>
      </w:r>
      <w:r w:rsidR="002D6238" w:rsidRPr="00291554">
        <w:rPr>
          <w:rFonts w:cstheme="minorHAnsi"/>
          <w:sz w:val="24"/>
          <w:szCs w:val="24"/>
        </w:rPr>
        <w:t xml:space="preserve"> insured</w:t>
      </w:r>
      <w:r w:rsidRPr="00291554">
        <w:rPr>
          <w:rFonts w:cstheme="minorHAnsi"/>
          <w:sz w:val="24"/>
          <w:szCs w:val="24"/>
        </w:rPr>
        <w:t xml:space="preserve"> </w:t>
      </w:r>
      <w:r w:rsidR="002D6238" w:rsidRPr="00291554">
        <w:rPr>
          <w:rFonts w:cstheme="minorHAnsi"/>
          <w:sz w:val="24"/>
          <w:szCs w:val="24"/>
        </w:rPr>
        <w:t>premises</w:t>
      </w:r>
      <w:r w:rsidRPr="00291554">
        <w:rPr>
          <w:rFonts w:cstheme="minorHAnsi"/>
          <w:sz w:val="24"/>
          <w:szCs w:val="24"/>
        </w:rPr>
        <w:t xml:space="preserve"> simply because the</w:t>
      </w:r>
      <w:r w:rsidR="002D6238" w:rsidRPr="00291554">
        <w:rPr>
          <w:rFonts w:cstheme="minorHAnsi"/>
          <w:sz w:val="24"/>
          <w:szCs w:val="24"/>
        </w:rPr>
        <w:t xml:space="preserve"> tenant</w:t>
      </w:r>
      <w:r w:rsidRPr="00291554">
        <w:rPr>
          <w:rFonts w:cstheme="minorHAnsi"/>
          <w:sz w:val="24"/>
          <w:szCs w:val="24"/>
        </w:rPr>
        <w:t xml:space="preserve"> w</w:t>
      </w:r>
      <w:r w:rsidR="002D6238" w:rsidRPr="00291554">
        <w:rPr>
          <w:rFonts w:cstheme="minorHAnsi"/>
          <w:sz w:val="24"/>
          <w:szCs w:val="24"/>
        </w:rPr>
        <w:t>as</w:t>
      </w:r>
      <w:r w:rsidRPr="00291554">
        <w:rPr>
          <w:rFonts w:cstheme="minorHAnsi"/>
          <w:sz w:val="24"/>
          <w:szCs w:val="24"/>
        </w:rPr>
        <w:t xml:space="preserve"> clumsy or unsteady. </w:t>
      </w:r>
      <w:r w:rsidR="002D6238" w:rsidRPr="00291554">
        <w:rPr>
          <w:rFonts w:cstheme="minorHAnsi"/>
          <w:sz w:val="24"/>
          <w:szCs w:val="24"/>
        </w:rPr>
        <w:t>The</w:t>
      </w:r>
      <w:r w:rsidR="0061240E" w:rsidRPr="00291554">
        <w:rPr>
          <w:rFonts w:cstheme="minorHAnsi"/>
          <w:sz w:val="24"/>
          <w:szCs w:val="24"/>
        </w:rPr>
        <w:t xml:space="preserve"> tenant</w:t>
      </w:r>
      <w:r w:rsidR="002D6238" w:rsidRPr="00291554">
        <w:rPr>
          <w:rFonts w:cstheme="minorHAnsi"/>
          <w:sz w:val="24"/>
          <w:szCs w:val="24"/>
        </w:rPr>
        <w:t xml:space="preserve"> cut their knee open and </w:t>
      </w:r>
      <w:r w:rsidR="005A4A15" w:rsidRPr="00291554">
        <w:rPr>
          <w:rFonts w:cstheme="minorHAnsi"/>
          <w:sz w:val="24"/>
          <w:szCs w:val="24"/>
        </w:rPr>
        <w:t>incurred</w:t>
      </w:r>
      <w:r w:rsidR="002D6238" w:rsidRPr="00291554">
        <w:rPr>
          <w:rFonts w:cstheme="minorHAnsi"/>
          <w:sz w:val="24"/>
          <w:szCs w:val="24"/>
        </w:rPr>
        <w:t xml:space="preserve"> a $1,000 emergency room bill for the stitches required to close the wound. This coverage is included </w:t>
      </w:r>
      <w:r w:rsidR="00851135" w:rsidRPr="00291554">
        <w:rPr>
          <w:rFonts w:cstheme="minorHAnsi"/>
          <w:sz w:val="24"/>
          <w:szCs w:val="24"/>
        </w:rPr>
        <w:t>to</w:t>
      </w:r>
      <w:r w:rsidR="002D6238" w:rsidRPr="00291554">
        <w:rPr>
          <w:rFonts w:cstheme="minorHAnsi"/>
          <w:sz w:val="24"/>
          <w:szCs w:val="24"/>
        </w:rPr>
        <w:t xml:space="preserve"> offer some money to injured premises visitors versus risking the expense of having to pay for a costly legal defense</w:t>
      </w:r>
      <w:proofErr w:type="gramStart"/>
      <w:r w:rsidR="002D6238" w:rsidRPr="00291554">
        <w:rPr>
          <w:rFonts w:cstheme="minorHAnsi"/>
          <w:sz w:val="24"/>
          <w:szCs w:val="24"/>
        </w:rPr>
        <w:t>.</w:t>
      </w:r>
      <w:r w:rsidR="005A4A15" w:rsidRPr="00291554">
        <w:rPr>
          <w:rFonts w:cstheme="minorHAnsi"/>
          <w:sz w:val="24"/>
          <w:szCs w:val="24"/>
        </w:rPr>
        <w:t xml:space="preserve">  </w:t>
      </w:r>
      <w:proofErr w:type="gramEnd"/>
      <w:r w:rsidR="005A4A15" w:rsidRPr="00291554">
        <w:rPr>
          <w:rFonts w:cstheme="minorHAnsi"/>
          <w:sz w:val="24"/>
          <w:szCs w:val="24"/>
        </w:rPr>
        <w:t>Only medical expenses are covered – no pain, suffering, disfigurement etc.</w:t>
      </w:r>
      <w:r w:rsidR="002D6238" w:rsidRPr="00291554">
        <w:rPr>
          <w:rFonts w:cstheme="minorHAnsi"/>
          <w:sz w:val="24"/>
          <w:szCs w:val="24"/>
        </w:rPr>
        <w:t xml:space="preserve"> Note that if the tenant sued claiming negligence (a poorly maintained road/sidewalk/floor </w:t>
      </w:r>
      <w:proofErr w:type="spellStart"/>
      <w:r w:rsidR="002D6238" w:rsidRPr="00291554">
        <w:rPr>
          <w:rFonts w:cstheme="minorHAnsi"/>
          <w:sz w:val="24"/>
          <w:szCs w:val="24"/>
        </w:rPr>
        <w:t>etc</w:t>
      </w:r>
      <w:proofErr w:type="spellEnd"/>
      <w:r w:rsidR="002D6238" w:rsidRPr="00291554">
        <w:rPr>
          <w:rFonts w:cstheme="minorHAnsi"/>
          <w:sz w:val="24"/>
          <w:szCs w:val="24"/>
        </w:rPr>
        <w:t xml:space="preserve">), then the full General Liability per occurrence limit would apply. </w:t>
      </w:r>
    </w:p>
    <w:p w14:paraId="7CCEE04D" w14:textId="62956680" w:rsidR="00492EF9" w:rsidRPr="00291554" w:rsidRDefault="005A4A15">
      <w:pPr>
        <w:rPr>
          <w:rFonts w:cstheme="minorHAnsi"/>
          <w:sz w:val="24"/>
          <w:szCs w:val="24"/>
        </w:rPr>
      </w:pPr>
      <w:r w:rsidRPr="00291554">
        <w:rPr>
          <w:rFonts w:cstheme="minorHAnsi"/>
          <w:i/>
          <w:iCs/>
          <w:sz w:val="24"/>
          <w:szCs w:val="24"/>
        </w:rPr>
        <w:t>Side note</w:t>
      </w:r>
      <w:r w:rsidRPr="00291554">
        <w:rPr>
          <w:rFonts w:cstheme="minorHAnsi"/>
          <w:sz w:val="24"/>
          <w:szCs w:val="24"/>
        </w:rPr>
        <w:t>:</w:t>
      </w:r>
      <w:r w:rsidR="00211138" w:rsidRPr="00291554">
        <w:rPr>
          <w:rFonts w:cstheme="minorHAnsi"/>
          <w:sz w:val="24"/>
          <w:szCs w:val="24"/>
        </w:rPr>
        <w:t xml:space="preserve"> “residents” are excluded from coverage at their </w:t>
      </w:r>
      <w:proofErr w:type="gramStart"/>
      <w:r w:rsidR="009118BC" w:rsidRPr="00291554">
        <w:rPr>
          <w:rFonts w:cstheme="minorHAnsi"/>
          <w:sz w:val="24"/>
          <w:szCs w:val="24"/>
        </w:rPr>
        <w:t xml:space="preserve">particular </w:t>
      </w:r>
      <w:r w:rsidR="00211138" w:rsidRPr="00291554">
        <w:rPr>
          <w:rFonts w:cstheme="minorHAnsi"/>
          <w:sz w:val="24"/>
          <w:szCs w:val="24"/>
        </w:rPr>
        <w:t>residence</w:t>
      </w:r>
      <w:proofErr w:type="gramEnd"/>
      <w:r w:rsidR="00211138" w:rsidRPr="00291554">
        <w:rPr>
          <w:rFonts w:cstheme="minorHAnsi"/>
          <w:sz w:val="24"/>
          <w:szCs w:val="24"/>
        </w:rPr>
        <w:t xml:space="preserve"> (ex. On their</w:t>
      </w:r>
      <w:r w:rsidR="009118BC" w:rsidRPr="00291554">
        <w:rPr>
          <w:rFonts w:cstheme="minorHAnsi"/>
          <w:sz w:val="24"/>
          <w:szCs w:val="24"/>
        </w:rPr>
        <w:t xml:space="preserve"> own rented</w:t>
      </w:r>
      <w:r w:rsidR="00211138" w:rsidRPr="00291554">
        <w:rPr>
          <w:rFonts w:cstheme="minorHAnsi"/>
          <w:sz w:val="24"/>
          <w:szCs w:val="24"/>
        </w:rPr>
        <w:t xml:space="preserve"> mobile home lot).  </w:t>
      </w:r>
      <w:r w:rsidR="0082631F" w:rsidRPr="00291554">
        <w:rPr>
          <w:rFonts w:cstheme="minorHAnsi"/>
          <w:sz w:val="24"/>
          <w:szCs w:val="24"/>
        </w:rPr>
        <w:t>Coverage is also e</w:t>
      </w:r>
      <w:r w:rsidR="00211138" w:rsidRPr="00291554">
        <w:rPr>
          <w:rFonts w:cstheme="minorHAnsi"/>
          <w:sz w:val="24"/>
          <w:szCs w:val="24"/>
        </w:rPr>
        <w:t>xclude</w:t>
      </w:r>
      <w:r w:rsidR="0082631F" w:rsidRPr="00291554">
        <w:rPr>
          <w:rFonts w:cstheme="minorHAnsi"/>
          <w:sz w:val="24"/>
          <w:szCs w:val="24"/>
        </w:rPr>
        <w:t>d for</w:t>
      </w:r>
      <w:r w:rsidR="00211138" w:rsidRPr="00291554">
        <w:rPr>
          <w:rFonts w:cstheme="minorHAnsi"/>
          <w:sz w:val="24"/>
          <w:szCs w:val="24"/>
        </w:rPr>
        <w:t xml:space="preserve"> injuries incurred during athletic events and those suffered by contractors or employees</w:t>
      </w:r>
      <w:r w:rsidR="009118BC" w:rsidRPr="00291554">
        <w:rPr>
          <w:rFonts w:cstheme="minorHAnsi"/>
          <w:sz w:val="24"/>
          <w:szCs w:val="24"/>
        </w:rPr>
        <w:t xml:space="preserve"> too</w:t>
      </w:r>
      <w:r w:rsidR="00211138" w:rsidRPr="00291554">
        <w:rPr>
          <w:rFonts w:cstheme="minorHAnsi"/>
          <w:sz w:val="24"/>
          <w:szCs w:val="24"/>
        </w:rPr>
        <w:t>.</w:t>
      </w:r>
    </w:p>
    <w:p w14:paraId="15047B3E" w14:textId="67F8C593" w:rsidR="00814C80" w:rsidRPr="00291554" w:rsidRDefault="00814C80">
      <w:pPr>
        <w:rPr>
          <w:rFonts w:cstheme="minorHAnsi"/>
          <w:sz w:val="24"/>
          <w:szCs w:val="24"/>
        </w:rPr>
      </w:pPr>
    </w:p>
    <w:p w14:paraId="4DC08041" w14:textId="4C50C0DF" w:rsidR="00814C80" w:rsidRPr="00291554" w:rsidRDefault="00814C80">
      <w:pPr>
        <w:rPr>
          <w:rFonts w:cstheme="minorHAnsi"/>
          <w:b/>
          <w:bCs/>
          <w:sz w:val="24"/>
          <w:szCs w:val="24"/>
        </w:rPr>
      </w:pPr>
      <w:r w:rsidRPr="00291554">
        <w:rPr>
          <w:rFonts w:cstheme="minorHAnsi"/>
          <w:b/>
          <w:bCs/>
          <w:sz w:val="24"/>
          <w:szCs w:val="24"/>
        </w:rPr>
        <w:t xml:space="preserve">KEYS TO </w:t>
      </w:r>
      <w:r w:rsidR="0082631F" w:rsidRPr="00291554">
        <w:rPr>
          <w:rFonts w:cstheme="minorHAnsi"/>
          <w:b/>
          <w:bCs/>
          <w:sz w:val="24"/>
          <w:szCs w:val="24"/>
        </w:rPr>
        <w:t xml:space="preserve">TRIGGERING </w:t>
      </w:r>
      <w:r w:rsidRPr="00291554">
        <w:rPr>
          <w:rFonts w:cstheme="minorHAnsi"/>
          <w:b/>
          <w:bCs/>
          <w:sz w:val="24"/>
          <w:szCs w:val="24"/>
        </w:rPr>
        <w:t>GENERAL LIABILITY INSURANCE COVERAGE:</w:t>
      </w:r>
      <w:r w:rsidR="0018297C" w:rsidRPr="00291554">
        <w:rPr>
          <w:rFonts w:cstheme="minorHAnsi"/>
          <w:b/>
          <w:bCs/>
          <w:sz w:val="24"/>
          <w:szCs w:val="24"/>
        </w:rPr>
        <w:t xml:space="preserve">  </w:t>
      </w:r>
    </w:p>
    <w:p w14:paraId="49895306" w14:textId="24D74DD3" w:rsidR="00814C80" w:rsidRPr="00291554" w:rsidRDefault="00814C80">
      <w:pPr>
        <w:rPr>
          <w:rFonts w:cstheme="minorHAnsi"/>
          <w:sz w:val="20"/>
          <w:szCs w:val="20"/>
        </w:rPr>
      </w:pPr>
    </w:p>
    <w:p w14:paraId="72D153AB" w14:textId="043CD08B" w:rsidR="0018297C" w:rsidRPr="00291554" w:rsidRDefault="004D5B17">
      <w:p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 xml:space="preserve">     </w:t>
      </w:r>
      <w:r w:rsidR="0018297C" w:rsidRPr="00291554">
        <w:rPr>
          <w:rFonts w:cstheme="minorHAnsi"/>
          <w:sz w:val="24"/>
          <w:szCs w:val="24"/>
        </w:rPr>
        <w:t>Claimant must allege:</w:t>
      </w:r>
    </w:p>
    <w:p w14:paraId="22632F0F" w14:textId="77777777" w:rsidR="0082631F" w:rsidRPr="00291554" w:rsidRDefault="0082631F">
      <w:pPr>
        <w:rPr>
          <w:rFonts w:cstheme="minorHAnsi"/>
          <w:sz w:val="20"/>
          <w:szCs w:val="20"/>
        </w:rPr>
      </w:pPr>
    </w:p>
    <w:p w14:paraId="04BF86D7" w14:textId="555B3E82" w:rsidR="00814C80" w:rsidRPr="00291554" w:rsidRDefault="00814C80" w:rsidP="00814C80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>bodily injury or Property damage</w:t>
      </w:r>
    </w:p>
    <w:p w14:paraId="510291BB" w14:textId="64BD2EF8" w:rsidR="00814C80" w:rsidRPr="00291554" w:rsidRDefault="00814C80" w:rsidP="00814C80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>negligence by the insured</w:t>
      </w:r>
      <w:r w:rsidR="0018297C" w:rsidRPr="00291554">
        <w:rPr>
          <w:rFonts w:cstheme="minorHAnsi"/>
          <w:sz w:val="24"/>
          <w:szCs w:val="24"/>
        </w:rPr>
        <w:t xml:space="preserve"> (an accident/occurrence)</w:t>
      </w:r>
    </w:p>
    <w:p w14:paraId="7A7A39D5" w14:textId="4C0E41B1" w:rsidR="00814C80" w:rsidRPr="00291554" w:rsidRDefault="00814C80" w:rsidP="00814C80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>not an Excluded Cause of Loss (</w:t>
      </w:r>
      <w:proofErr w:type="gramStart"/>
      <w:r w:rsidRPr="00291554">
        <w:rPr>
          <w:rFonts w:cstheme="minorHAnsi"/>
          <w:sz w:val="24"/>
          <w:szCs w:val="24"/>
        </w:rPr>
        <w:t xml:space="preserve">ex.  </w:t>
      </w:r>
      <w:proofErr w:type="gramEnd"/>
      <w:r w:rsidRPr="00291554">
        <w:rPr>
          <w:rFonts w:cstheme="minorHAnsi"/>
          <w:sz w:val="24"/>
          <w:szCs w:val="24"/>
        </w:rPr>
        <w:t>Employee injury, Auto</w:t>
      </w:r>
      <w:r w:rsidR="00011727" w:rsidRPr="00291554">
        <w:rPr>
          <w:rFonts w:cstheme="minorHAnsi"/>
          <w:sz w:val="24"/>
          <w:szCs w:val="24"/>
        </w:rPr>
        <w:t>/boat/airplane</w:t>
      </w:r>
      <w:r w:rsidRPr="00291554">
        <w:rPr>
          <w:rFonts w:cstheme="minorHAnsi"/>
          <w:sz w:val="24"/>
          <w:szCs w:val="24"/>
        </w:rPr>
        <w:t xml:space="preserve"> Injury, intentional Act, Employment Practices</w:t>
      </w:r>
      <w:r w:rsidR="00011727" w:rsidRPr="00291554">
        <w:rPr>
          <w:rFonts w:cstheme="minorHAnsi"/>
          <w:sz w:val="24"/>
          <w:szCs w:val="24"/>
        </w:rPr>
        <w:t xml:space="preserve">, Pollution, </w:t>
      </w:r>
      <w:r w:rsidRPr="00291554">
        <w:rPr>
          <w:rFonts w:cstheme="minorHAnsi"/>
          <w:sz w:val="24"/>
          <w:szCs w:val="24"/>
        </w:rPr>
        <w:t>…)</w:t>
      </w:r>
    </w:p>
    <w:p w14:paraId="7D3C1903" w14:textId="1EB84BE0" w:rsidR="00D44BCA" w:rsidRPr="00291554" w:rsidRDefault="00D44BCA" w:rsidP="00D44BCA">
      <w:p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 xml:space="preserve">  </w:t>
      </w:r>
    </w:p>
    <w:p w14:paraId="7BD2B79D" w14:textId="5AFDB296" w:rsidR="00D44BCA" w:rsidRPr="00291554" w:rsidRDefault="00D44BCA" w:rsidP="00D44BCA">
      <w:p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 xml:space="preserve">       Note – Allegations by the claimant, not the </w:t>
      </w:r>
      <w:proofErr w:type="gramStart"/>
      <w:r w:rsidRPr="00291554">
        <w:rPr>
          <w:rFonts w:cstheme="minorHAnsi"/>
          <w:sz w:val="24"/>
          <w:szCs w:val="24"/>
        </w:rPr>
        <w:t>actual facts</w:t>
      </w:r>
      <w:proofErr w:type="gramEnd"/>
      <w:r w:rsidRPr="00291554">
        <w:rPr>
          <w:rFonts w:cstheme="minorHAnsi"/>
          <w:sz w:val="24"/>
          <w:szCs w:val="24"/>
        </w:rPr>
        <w:t>, determine</w:t>
      </w:r>
      <w:r w:rsidR="00FC5ECF" w:rsidRPr="00291554">
        <w:rPr>
          <w:rFonts w:cstheme="minorHAnsi"/>
          <w:sz w:val="24"/>
          <w:szCs w:val="24"/>
        </w:rPr>
        <w:t xml:space="preserve"> coverage</w:t>
      </w:r>
    </w:p>
    <w:p w14:paraId="1204258C" w14:textId="3C2384B5" w:rsidR="00814C80" w:rsidRPr="00291554" w:rsidRDefault="00814C80" w:rsidP="00814C80">
      <w:pPr>
        <w:rPr>
          <w:rFonts w:cstheme="minorHAnsi"/>
          <w:sz w:val="20"/>
          <w:szCs w:val="20"/>
        </w:rPr>
      </w:pPr>
    </w:p>
    <w:p w14:paraId="39A6E26E" w14:textId="379BC1D7" w:rsidR="00814C80" w:rsidRPr="00291554" w:rsidRDefault="00814C80" w:rsidP="00814C80">
      <w:pPr>
        <w:rPr>
          <w:rFonts w:cstheme="minorHAnsi"/>
          <w:b/>
          <w:bCs/>
          <w:sz w:val="24"/>
          <w:szCs w:val="24"/>
        </w:rPr>
      </w:pPr>
      <w:r w:rsidRPr="00291554">
        <w:rPr>
          <w:rFonts w:cstheme="minorHAnsi"/>
          <w:b/>
          <w:bCs/>
          <w:sz w:val="24"/>
          <w:szCs w:val="24"/>
        </w:rPr>
        <w:t xml:space="preserve">Examples of </w:t>
      </w:r>
      <w:r w:rsidR="005C100D" w:rsidRPr="00291554">
        <w:rPr>
          <w:rFonts w:cstheme="minorHAnsi"/>
          <w:b/>
          <w:bCs/>
          <w:sz w:val="24"/>
          <w:szCs w:val="24"/>
        </w:rPr>
        <w:t xml:space="preserve">General Liability </w:t>
      </w:r>
      <w:r w:rsidRPr="00291554">
        <w:rPr>
          <w:rFonts w:cstheme="minorHAnsi"/>
          <w:b/>
          <w:bCs/>
          <w:sz w:val="24"/>
          <w:szCs w:val="24"/>
          <w:u w:val="single"/>
        </w:rPr>
        <w:t>Excluded</w:t>
      </w:r>
      <w:r w:rsidRPr="00291554">
        <w:rPr>
          <w:rFonts w:cstheme="minorHAnsi"/>
          <w:b/>
          <w:bCs/>
          <w:sz w:val="24"/>
          <w:szCs w:val="24"/>
        </w:rPr>
        <w:t xml:space="preserve"> Claims:</w:t>
      </w:r>
    </w:p>
    <w:p w14:paraId="74E606B2" w14:textId="77777777" w:rsidR="0082631F" w:rsidRPr="00291554" w:rsidRDefault="0082631F" w:rsidP="00814C80">
      <w:pPr>
        <w:rPr>
          <w:rFonts w:cstheme="minorHAnsi"/>
          <w:b/>
          <w:bCs/>
          <w:sz w:val="20"/>
          <w:szCs w:val="20"/>
        </w:rPr>
      </w:pPr>
    </w:p>
    <w:p w14:paraId="4F60E00A" w14:textId="796CF404" w:rsidR="00814C80" w:rsidRPr="00291554" w:rsidRDefault="00814C80" w:rsidP="00814C8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 xml:space="preserve">Warranty related </w:t>
      </w:r>
      <w:r w:rsidR="005C100D" w:rsidRPr="00291554">
        <w:rPr>
          <w:rFonts w:cstheme="minorHAnsi"/>
          <w:sz w:val="24"/>
          <w:szCs w:val="24"/>
        </w:rPr>
        <w:t>claims</w:t>
      </w:r>
      <w:r w:rsidR="00FC5ECF" w:rsidRPr="00291554">
        <w:rPr>
          <w:rFonts w:cstheme="minorHAnsi"/>
          <w:sz w:val="24"/>
          <w:szCs w:val="24"/>
        </w:rPr>
        <w:t xml:space="preserve">   (no accident)</w:t>
      </w:r>
    </w:p>
    <w:p w14:paraId="6D89AE65" w14:textId="2B10A3B2" w:rsidR="00814C80" w:rsidRPr="00291554" w:rsidRDefault="00814C80" w:rsidP="00814C8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>Contractual disputes</w:t>
      </w:r>
      <w:r w:rsidR="0018297C" w:rsidRPr="00291554">
        <w:rPr>
          <w:rFonts w:cstheme="minorHAnsi"/>
          <w:sz w:val="24"/>
          <w:szCs w:val="24"/>
        </w:rPr>
        <w:t xml:space="preserve"> </w:t>
      </w:r>
      <w:r w:rsidR="00FC5ECF" w:rsidRPr="00291554">
        <w:rPr>
          <w:rFonts w:cstheme="minorHAnsi"/>
          <w:sz w:val="24"/>
          <w:szCs w:val="24"/>
        </w:rPr>
        <w:t xml:space="preserve"> (</w:t>
      </w:r>
      <w:r w:rsidR="0080066E" w:rsidRPr="00291554">
        <w:rPr>
          <w:rFonts w:cstheme="minorHAnsi"/>
          <w:sz w:val="24"/>
          <w:szCs w:val="24"/>
        </w:rPr>
        <w:t>intentional, no accident, no bodily injury or property damage)</w:t>
      </w:r>
    </w:p>
    <w:p w14:paraId="614907BC" w14:textId="72834B91" w:rsidR="00814C80" w:rsidRPr="00291554" w:rsidRDefault="0018297C" w:rsidP="00814C8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 xml:space="preserve">Tenant eviction related claims </w:t>
      </w:r>
      <w:r w:rsidR="0080066E" w:rsidRPr="00291554">
        <w:rPr>
          <w:rFonts w:cstheme="minorHAnsi"/>
          <w:sz w:val="24"/>
          <w:szCs w:val="24"/>
        </w:rPr>
        <w:t xml:space="preserve"> (no accident, bodily </w:t>
      </w:r>
      <w:proofErr w:type="gramStart"/>
      <w:r w:rsidR="0080066E" w:rsidRPr="00291554">
        <w:rPr>
          <w:rFonts w:cstheme="minorHAnsi"/>
          <w:sz w:val="24"/>
          <w:szCs w:val="24"/>
        </w:rPr>
        <w:t>injury</w:t>
      </w:r>
      <w:proofErr w:type="gramEnd"/>
      <w:r w:rsidR="0080066E" w:rsidRPr="00291554">
        <w:rPr>
          <w:rFonts w:cstheme="minorHAnsi"/>
          <w:sz w:val="24"/>
          <w:szCs w:val="24"/>
        </w:rPr>
        <w:t xml:space="preserve"> or property damage)</w:t>
      </w:r>
    </w:p>
    <w:p w14:paraId="142BF29F" w14:textId="454B9745" w:rsidR="0018297C" w:rsidRPr="00291554" w:rsidRDefault="0018297C" w:rsidP="00814C8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291554">
        <w:rPr>
          <w:rFonts w:cstheme="minorHAnsi"/>
          <w:sz w:val="24"/>
          <w:szCs w:val="24"/>
        </w:rPr>
        <w:t>The insured has no legal liability for the loss/injury</w:t>
      </w:r>
      <w:r w:rsidR="005C100D" w:rsidRPr="00291554">
        <w:rPr>
          <w:rFonts w:cstheme="minorHAnsi"/>
          <w:sz w:val="24"/>
          <w:szCs w:val="24"/>
        </w:rPr>
        <w:t xml:space="preserve">  </w:t>
      </w:r>
    </w:p>
    <w:p w14:paraId="1B9F6E17" w14:textId="388A5C14" w:rsidR="00DB79B6" w:rsidRPr="00291554" w:rsidRDefault="00DB79B6" w:rsidP="00DB79B6">
      <w:pPr>
        <w:pStyle w:val="ListParagraph"/>
        <w:ind w:left="1080"/>
        <w:rPr>
          <w:rFonts w:cstheme="minorHAnsi"/>
          <w:sz w:val="24"/>
          <w:szCs w:val="24"/>
        </w:rPr>
      </w:pPr>
      <w:proofErr w:type="gramStart"/>
      <w:r w:rsidRPr="00291554">
        <w:rPr>
          <w:rFonts w:cstheme="minorHAnsi"/>
          <w:sz w:val="24"/>
          <w:szCs w:val="24"/>
        </w:rPr>
        <w:t xml:space="preserve">Ex.  </w:t>
      </w:r>
      <w:proofErr w:type="gramEnd"/>
      <w:r w:rsidR="003149E4" w:rsidRPr="00291554">
        <w:rPr>
          <w:rFonts w:cstheme="minorHAnsi"/>
          <w:sz w:val="24"/>
          <w:szCs w:val="24"/>
        </w:rPr>
        <w:t>Kurt gets</w:t>
      </w:r>
      <w:r w:rsidRPr="00291554">
        <w:rPr>
          <w:rFonts w:cstheme="minorHAnsi"/>
          <w:sz w:val="24"/>
          <w:szCs w:val="24"/>
        </w:rPr>
        <w:t xml:space="preserve"> hurt falling down the steps at Joe’s Bar. </w:t>
      </w:r>
      <w:r w:rsidR="004077FE" w:rsidRPr="00291554">
        <w:rPr>
          <w:rFonts w:cstheme="minorHAnsi"/>
          <w:sz w:val="24"/>
          <w:szCs w:val="24"/>
        </w:rPr>
        <w:t xml:space="preserve">Joe has no money and no insurance. </w:t>
      </w:r>
      <w:proofErr w:type="gramStart"/>
      <w:r w:rsidR="004077FE" w:rsidRPr="00291554">
        <w:rPr>
          <w:rFonts w:cstheme="minorHAnsi"/>
          <w:sz w:val="24"/>
          <w:szCs w:val="24"/>
        </w:rPr>
        <w:t>So</w:t>
      </w:r>
      <w:proofErr w:type="gramEnd"/>
      <w:r w:rsidR="004077FE" w:rsidRPr="00291554">
        <w:rPr>
          <w:rFonts w:cstheme="minorHAnsi"/>
          <w:sz w:val="24"/>
          <w:szCs w:val="24"/>
        </w:rPr>
        <w:t xml:space="preserve"> </w:t>
      </w:r>
      <w:r w:rsidR="003149E4" w:rsidRPr="00291554">
        <w:rPr>
          <w:rFonts w:cstheme="minorHAnsi"/>
          <w:sz w:val="24"/>
          <w:szCs w:val="24"/>
        </w:rPr>
        <w:t>Kurt</w:t>
      </w:r>
      <w:r w:rsidRPr="00291554">
        <w:rPr>
          <w:rFonts w:cstheme="minorHAnsi"/>
          <w:sz w:val="24"/>
          <w:szCs w:val="24"/>
        </w:rPr>
        <w:t xml:space="preserve"> sue</w:t>
      </w:r>
      <w:r w:rsidR="003149E4" w:rsidRPr="00291554">
        <w:rPr>
          <w:rFonts w:cstheme="minorHAnsi"/>
          <w:sz w:val="24"/>
          <w:szCs w:val="24"/>
        </w:rPr>
        <w:t>s</w:t>
      </w:r>
      <w:r w:rsidRPr="00291554">
        <w:rPr>
          <w:rFonts w:cstheme="minorHAnsi"/>
          <w:sz w:val="24"/>
          <w:szCs w:val="24"/>
        </w:rPr>
        <w:t xml:space="preserve"> Gloria because </w:t>
      </w:r>
      <w:r w:rsidR="003149E4" w:rsidRPr="00291554">
        <w:rPr>
          <w:rFonts w:cstheme="minorHAnsi"/>
          <w:sz w:val="24"/>
          <w:szCs w:val="24"/>
        </w:rPr>
        <w:t>she’s really rich</w:t>
      </w:r>
      <w:r w:rsidR="004077FE" w:rsidRPr="00291554">
        <w:rPr>
          <w:rFonts w:cstheme="minorHAnsi"/>
          <w:sz w:val="24"/>
          <w:szCs w:val="24"/>
        </w:rPr>
        <w:t xml:space="preserve"> and lived two doors down</w:t>
      </w:r>
      <w:r w:rsidR="003149E4" w:rsidRPr="00291554">
        <w:rPr>
          <w:rFonts w:cstheme="minorHAnsi"/>
          <w:sz w:val="24"/>
          <w:szCs w:val="24"/>
        </w:rPr>
        <w:t xml:space="preserve">. Gloria wins because she didn’t own or operate Joe’s Bar - she had no legal duty to upkeep the steps at Joe’s.  </w:t>
      </w:r>
    </w:p>
    <w:p w14:paraId="62C4967D" w14:textId="77777777" w:rsidR="00E533D4" w:rsidRPr="00291554" w:rsidRDefault="00E533D4" w:rsidP="00E533D4">
      <w:pPr>
        <w:rPr>
          <w:rFonts w:cstheme="minorHAnsi"/>
          <w:sz w:val="16"/>
          <w:szCs w:val="16"/>
        </w:rPr>
      </w:pPr>
    </w:p>
    <w:p w14:paraId="103E4A63" w14:textId="77777777" w:rsidR="00E533D4" w:rsidRPr="00291554" w:rsidRDefault="00E533D4" w:rsidP="00E533D4">
      <w:pPr>
        <w:rPr>
          <w:rFonts w:cstheme="minorHAnsi"/>
          <w:sz w:val="24"/>
          <w:szCs w:val="24"/>
        </w:rPr>
      </w:pPr>
    </w:p>
    <w:p w14:paraId="3FC3062C" w14:textId="3572BEE9" w:rsidR="005F2A8C" w:rsidRPr="00291554" w:rsidRDefault="00E533D4">
      <w:pPr>
        <w:rPr>
          <w:rFonts w:cstheme="minorHAnsi"/>
          <w:sz w:val="24"/>
          <w:szCs w:val="24"/>
        </w:rPr>
      </w:pPr>
      <w:r w:rsidRPr="00291554">
        <w:rPr>
          <w:rFonts w:cstheme="minorHAnsi"/>
          <w:b/>
          <w:bCs/>
          <w:sz w:val="24"/>
          <w:szCs w:val="24"/>
        </w:rPr>
        <w:t>FINAL NOTE:</w:t>
      </w:r>
      <w:r w:rsidRPr="00291554">
        <w:rPr>
          <w:rFonts w:cstheme="minorHAnsi"/>
          <w:sz w:val="24"/>
          <w:szCs w:val="24"/>
        </w:rPr>
        <w:t xml:space="preserve">  To trigger a legal defense owed by a general liability insurance policy, the plaintiff /claimant </w:t>
      </w:r>
      <w:r w:rsidR="00294E46" w:rsidRPr="00291554">
        <w:rPr>
          <w:rFonts w:cstheme="minorHAnsi"/>
          <w:sz w:val="24"/>
          <w:szCs w:val="24"/>
        </w:rPr>
        <w:t>only needs to allege one covered cause of loss</w:t>
      </w:r>
      <w:proofErr w:type="gramStart"/>
      <w:r w:rsidR="00294E46" w:rsidRPr="00291554">
        <w:rPr>
          <w:rFonts w:cstheme="minorHAnsi"/>
          <w:sz w:val="24"/>
          <w:szCs w:val="24"/>
        </w:rPr>
        <w:t>.  So</w:t>
      </w:r>
      <w:proofErr w:type="gramEnd"/>
      <w:r w:rsidR="00294E46" w:rsidRPr="00291554">
        <w:rPr>
          <w:rFonts w:cstheme="minorHAnsi"/>
          <w:sz w:val="24"/>
          <w:szCs w:val="24"/>
        </w:rPr>
        <w:t xml:space="preserve"> if an insured is sued for 20 different reasons and 1 of those may be covered, then the insurance company will offer a fully paid legal defense.  </w:t>
      </w:r>
    </w:p>
    <w:sectPr w:rsidR="005F2A8C" w:rsidRPr="0029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2C2357"/>
    <w:multiLevelType w:val="hybridMultilevel"/>
    <w:tmpl w:val="B11401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AC18F7"/>
    <w:multiLevelType w:val="hybridMultilevel"/>
    <w:tmpl w:val="2F620C82"/>
    <w:lvl w:ilvl="0" w:tplc="E9E45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8C"/>
    <w:rsid w:val="00011727"/>
    <w:rsid w:val="00055301"/>
    <w:rsid w:val="000D2A30"/>
    <w:rsid w:val="001015F1"/>
    <w:rsid w:val="00102167"/>
    <w:rsid w:val="0018297C"/>
    <w:rsid w:val="001B7DAD"/>
    <w:rsid w:val="001C1E6D"/>
    <w:rsid w:val="001C5812"/>
    <w:rsid w:val="001F2581"/>
    <w:rsid w:val="00211138"/>
    <w:rsid w:val="00291554"/>
    <w:rsid w:val="00294E46"/>
    <w:rsid w:val="002D6238"/>
    <w:rsid w:val="003149E4"/>
    <w:rsid w:val="00320491"/>
    <w:rsid w:val="004077FE"/>
    <w:rsid w:val="0047141A"/>
    <w:rsid w:val="00492EF9"/>
    <w:rsid w:val="004D5B17"/>
    <w:rsid w:val="00507559"/>
    <w:rsid w:val="005A4A15"/>
    <w:rsid w:val="005C0740"/>
    <w:rsid w:val="005C100D"/>
    <w:rsid w:val="005F2A8C"/>
    <w:rsid w:val="0061240E"/>
    <w:rsid w:val="00645252"/>
    <w:rsid w:val="006D3D74"/>
    <w:rsid w:val="0080066E"/>
    <w:rsid w:val="00814C80"/>
    <w:rsid w:val="0082631F"/>
    <w:rsid w:val="0083569A"/>
    <w:rsid w:val="00850211"/>
    <w:rsid w:val="00851135"/>
    <w:rsid w:val="009118BC"/>
    <w:rsid w:val="009B6AAE"/>
    <w:rsid w:val="00A564AD"/>
    <w:rsid w:val="00A9204E"/>
    <w:rsid w:val="00A961F2"/>
    <w:rsid w:val="00AF7727"/>
    <w:rsid w:val="00B308A5"/>
    <w:rsid w:val="00C51930"/>
    <w:rsid w:val="00D44BCA"/>
    <w:rsid w:val="00D53498"/>
    <w:rsid w:val="00D622A4"/>
    <w:rsid w:val="00D93F69"/>
    <w:rsid w:val="00DA46A9"/>
    <w:rsid w:val="00DB79B6"/>
    <w:rsid w:val="00E533D4"/>
    <w:rsid w:val="00EC09A9"/>
    <w:rsid w:val="00EE7E60"/>
    <w:rsid w:val="00F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B31"/>
  <w15:chartTrackingRefBased/>
  <w15:docId w15:val="{8BDD9280-A587-467E-8E6E-3F3135A9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1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.kelley\AppData\Local\Microsoft\Office\16.0\DTS\en-US%7bF1810D35-9CD7-4AC1-8C71-822CE8B96F2F%7d\%7b73173FCE-C19E-4EDC-A624-39D46B266E3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8DFFF9873A142B5F282BC2DE92010" ma:contentTypeVersion="11" ma:contentTypeDescription="Create a new document." ma:contentTypeScope="" ma:versionID="06b3d0fe91faf50692d6aa852d39a4f6">
  <xsd:schema xmlns:xsd="http://www.w3.org/2001/XMLSchema" xmlns:xs="http://www.w3.org/2001/XMLSchema" xmlns:p="http://schemas.microsoft.com/office/2006/metadata/properties" xmlns:ns2="a333e7c1-14a8-43f0-b419-6c6f6ba8637a" xmlns:ns3="b0e5de87-4b63-4e56-b968-7839c7736d62" targetNamespace="http://schemas.microsoft.com/office/2006/metadata/properties" ma:root="true" ma:fieldsID="b6d19e0f6584d8eb8ad4933a665e129e" ns2:_="" ns3:_="">
    <xsd:import namespace="a333e7c1-14a8-43f0-b419-6c6f6ba8637a"/>
    <xsd:import namespace="b0e5de87-4b63-4e56-b968-7839c7736d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e7c1-14a8-43f0-b419-6c6f6ba863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de87-4b63-4e56-b968-7839c7736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33e7c1-14a8-43f0-b419-6c6f6ba8637a">FXN4H7F476QF-1217195883-61870</_dlc_DocId>
    <_dlc_DocIdUrl xmlns="a333e7c1-14a8-43f0-b419-6c6f6ba8637a">
      <Url>https://woodlandsmobileagency.sharepoint.com/sites/MobilePrivate/_layouts/15/DocIdRedir.aspx?ID=FXN4H7F476QF-1217195883-61870</Url>
      <Description>FXN4H7F476QF-1217195883-61870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A9C512-E019-47C5-9052-2703857FB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E8E54-521C-4A13-BA8F-5A1B2B7C7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3e7c1-14a8-43f0-b419-6c6f6ba8637a"/>
    <ds:schemaRef ds:uri="b0e5de87-4b63-4e56-b968-7839c7736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a333e7c1-14a8-43f0-b419-6c6f6ba8637a"/>
  </ds:schemaRefs>
</ds:datastoreItem>
</file>

<file path=customXml/itemProps4.xml><?xml version="1.0" encoding="utf-8"?>
<ds:datastoreItem xmlns:ds="http://schemas.openxmlformats.org/officeDocument/2006/customXml" ds:itemID="{224B6541-8C95-400F-84D6-D4762925646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{73173FCE-C19E-4EDC-A624-39D46B266E3D}tf02786999_win32</Template>
  <TotalTime>1118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Kelley</dc:creator>
  <cp:keywords/>
  <dc:description/>
  <cp:lastModifiedBy>Della Holland</cp:lastModifiedBy>
  <cp:revision>39</cp:revision>
  <dcterms:created xsi:type="dcterms:W3CDTF">2021-12-01T20:49:00Z</dcterms:created>
  <dcterms:modified xsi:type="dcterms:W3CDTF">2021-12-02T17:54:00Z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0x010100A9B8DFFF9873A142B5F282BC2DE92010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_dlc_DocIdItemGuid">
    <vt:lpwstr>0d3598ef-d4d7-467c-ba27-d6eae3026e6a</vt:lpwstr>
  </property>
</Properties>
</file>