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4112" w:rsidRDefault="003D4112" w:rsidP="00E54497">
      <w:pPr>
        <w:spacing w:after="0"/>
        <w:jc w:val="center"/>
        <w:rPr>
          <w:rFonts w:ascii="Times New Roman" w:hAnsi="Times New Roman" w:cs="Times New Roman"/>
          <w:b/>
          <w:sz w:val="32"/>
          <w:szCs w:val="32"/>
        </w:rPr>
      </w:pPr>
      <w:r>
        <w:rPr>
          <w:rFonts w:ascii="Times New Roman" w:hAnsi="Times New Roman" w:cs="Times New Roman"/>
          <w:b/>
          <w:noProof/>
          <w:sz w:val="32"/>
          <w:szCs w:val="32"/>
        </w:rPr>
        <w:drawing>
          <wp:inline distT="0" distB="0" distL="0" distR="0">
            <wp:extent cx="4150360" cy="3657918"/>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urprise-face (1).png"/>
                    <pic:cNvPicPr/>
                  </pic:nvPicPr>
                  <pic:blipFill>
                    <a:blip r:embed="rId5">
                      <a:extLst>
                        <a:ext uri="{28A0092B-C50C-407E-A947-70E740481C1C}">
                          <a14:useLocalDpi xmlns:a14="http://schemas.microsoft.com/office/drawing/2010/main" val="0"/>
                        </a:ext>
                      </a:extLst>
                    </a:blip>
                    <a:stretch>
                      <a:fillRect/>
                    </a:stretch>
                  </pic:blipFill>
                  <pic:spPr>
                    <a:xfrm>
                      <a:off x="0" y="0"/>
                      <a:ext cx="4159332" cy="3665826"/>
                    </a:xfrm>
                    <a:prstGeom prst="rect">
                      <a:avLst/>
                    </a:prstGeom>
                  </pic:spPr>
                </pic:pic>
              </a:graphicData>
            </a:graphic>
          </wp:inline>
        </w:drawing>
      </w:r>
    </w:p>
    <w:p w:rsidR="00070348" w:rsidRPr="003D4112" w:rsidRDefault="00070348" w:rsidP="00E54497">
      <w:pPr>
        <w:spacing w:after="0"/>
        <w:jc w:val="center"/>
        <w:rPr>
          <w:rFonts w:ascii="Arial Black" w:hAnsi="Arial Black" w:cs="Times New Roman"/>
          <w:b/>
          <w:sz w:val="32"/>
          <w:szCs w:val="32"/>
        </w:rPr>
      </w:pPr>
      <w:r w:rsidRPr="003D4112">
        <w:rPr>
          <w:rFonts w:ascii="Arial Black" w:hAnsi="Arial Black" w:cs="Times New Roman"/>
          <w:b/>
          <w:sz w:val="32"/>
          <w:szCs w:val="32"/>
        </w:rPr>
        <w:t xml:space="preserve">Really?!?  You did That?!?  </w:t>
      </w:r>
    </w:p>
    <w:p w:rsidR="003D4112" w:rsidRDefault="003D4112" w:rsidP="00E54497">
      <w:pPr>
        <w:spacing w:after="0"/>
        <w:jc w:val="center"/>
        <w:rPr>
          <w:rFonts w:ascii="Times New Roman" w:hAnsi="Times New Roman" w:cs="Times New Roman"/>
          <w:b/>
          <w:sz w:val="32"/>
          <w:szCs w:val="32"/>
        </w:rPr>
      </w:pPr>
    </w:p>
    <w:p w:rsidR="004D0698" w:rsidRPr="003D4112" w:rsidRDefault="00E54497" w:rsidP="00E54497">
      <w:pPr>
        <w:spacing w:after="0"/>
        <w:jc w:val="center"/>
        <w:rPr>
          <w:rFonts w:ascii="Arial Narrow" w:hAnsi="Arial Narrow" w:cs="Times New Roman"/>
          <w:b/>
          <w:sz w:val="36"/>
          <w:szCs w:val="32"/>
        </w:rPr>
      </w:pPr>
      <w:r w:rsidRPr="003D4112">
        <w:rPr>
          <w:rFonts w:ascii="Arial Narrow" w:hAnsi="Arial Narrow" w:cs="Times New Roman"/>
          <w:b/>
          <w:sz w:val="36"/>
          <w:szCs w:val="32"/>
        </w:rPr>
        <w:t>Top 10 Dumb Management Ideas for Manufactured Home Retailers</w:t>
      </w:r>
    </w:p>
    <w:p w:rsidR="00E54497" w:rsidRPr="003D4112" w:rsidRDefault="00E54497" w:rsidP="00E54497">
      <w:pPr>
        <w:spacing w:after="0"/>
        <w:rPr>
          <w:rFonts w:ascii="Arial Narrow" w:hAnsi="Arial Narrow" w:cs="Times New Roman"/>
          <w:sz w:val="28"/>
          <w:szCs w:val="24"/>
        </w:rPr>
      </w:pPr>
    </w:p>
    <w:p w:rsidR="00E54497" w:rsidRPr="00D7195D" w:rsidRDefault="00E54497" w:rsidP="00F974C0">
      <w:pPr>
        <w:pStyle w:val="ListParagraph"/>
        <w:numPr>
          <w:ilvl w:val="0"/>
          <w:numId w:val="2"/>
        </w:numPr>
        <w:spacing w:after="0"/>
        <w:rPr>
          <w:rFonts w:ascii="Arial Narrow" w:hAnsi="Arial Narrow" w:cs="Times New Roman"/>
          <w:sz w:val="24"/>
          <w:szCs w:val="24"/>
        </w:rPr>
      </w:pPr>
      <w:r w:rsidRPr="00D7195D">
        <w:rPr>
          <w:rFonts w:ascii="Arial Narrow" w:hAnsi="Arial Narrow" w:cs="Times New Roman"/>
          <w:sz w:val="24"/>
          <w:szCs w:val="24"/>
        </w:rPr>
        <w:t>Decide to save money by reusing old rickety wood steps without hand rails on all your show homes;</w:t>
      </w:r>
    </w:p>
    <w:p w:rsidR="00F974C0" w:rsidRPr="00D7195D" w:rsidRDefault="00F974C0" w:rsidP="00F974C0">
      <w:pPr>
        <w:pStyle w:val="ListParagraph"/>
        <w:spacing w:after="0"/>
        <w:rPr>
          <w:rFonts w:ascii="Arial Narrow" w:hAnsi="Arial Narrow" w:cs="Times New Roman"/>
          <w:sz w:val="24"/>
          <w:szCs w:val="24"/>
        </w:rPr>
      </w:pPr>
    </w:p>
    <w:p w:rsidR="00E54497" w:rsidRPr="00D7195D" w:rsidRDefault="004A604C" w:rsidP="00F974C0">
      <w:pPr>
        <w:pStyle w:val="ListParagraph"/>
        <w:numPr>
          <w:ilvl w:val="0"/>
          <w:numId w:val="2"/>
        </w:numPr>
        <w:spacing w:after="0"/>
        <w:rPr>
          <w:rFonts w:ascii="Arial Narrow" w:hAnsi="Arial Narrow" w:cs="Times New Roman"/>
          <w:sz w:val="24"/>
          <w:szCs w:val="24"/>
        </w:rPr>
      </w:pPr>
      <w:r w:rsidRPr="00D7195D">
        <w:rPr>
          <w:rFonts w:ascii="Arial Narrow" w:hAnsi="Arial Narrow" w:cs="Times New Roman"/>
          <w:sz w:val="24"/>
          <w:szCs w:val="24"/>
        </w:rPr>
        <w:t>Sign an</w:t>
      </w:r>
      <w:r w:rsidR="00E54497" w:rsidRPr="00D7195D">
        <w:rPr>
          <w:rFonts w:ascii="Arial Narrow" w:hAnsi="Arial Narrow" w:cs="Times New Roman"/>
          <w:sz w:val="24"/>
          <w:szCs w:val="24"/>
        </w:rPr>
        <w:t xml:space="preserve"> indemnification and defense agreement in favor of a </w:t>
      </w:r>
      <w:r w:rsidR="00F974C0" w:rsidRPr="00D7195D">
        <w:rPr>
          <w:rFonts w:ascii="Arial Narrow" w:hAnsi="Arial Narrow" w:cs="Times New Roman"/>
          <w:sz w:val="24"/>
          <w:szCs w:val="24"/>
        </w:rPr>
        <w:t xml:space="preserve">home </w:t>
      </w:r>
      <w:r w:rsidR="00E54497" w:rsidRPr="00D7195D">
        <w:rPr>
          <w:rFonts w:ascii="Arial Narrow" w:hAnsi="Arial Narrow" w:cs="Times New Roman"/>
          <w:sz w:val="24"/>
          <w:szCs w:val="24"/>
        </w:rPr>
        <w:t>manufacturer for their product;</w:t>
      </w:r>
    </w:p>
    <w:p w:rsidR="00F974C0" w:rsidRPr="00D7195D" w:rsidRDefault="00F974C0" w:rsidP="00F974C0">
      <w:pPr>
        <w:spacing w:after="0"/>
        <w:rPr>
          <w:rFonts w:ascii="Arial Narrow" w:hAnsi="Arial Narrow" w:cs="Times New Roman"/>
          <w:sz w:val="24"/>
          <w:szCs w:val="24"/>
        </w:rPr>
      </w:pPr>
    </w:p>
    <w:p w:rsidR="00F974C0" w:rsidRPr="00D7195D" w:rsidRDefault="00F974C0" w:rsidP="00F974C0">
      <w:pPr>
        <w:pStyle w:val="ListParagraph"/>
        <w:numPr>
          <w:ilvl w:val="0"/>
          <w:numId w:val="2"/>
        </w:numPr>
        <w:spacing w:after="0"/>
        <w:rPr>
          <w:rFonts w:ascii="Arial Narrow" w:hAnsi="Arial Narrow" w:cs="Times New Roman"/>
          <w:sz w:val="24"/>
          <w:szCs w:val="24"/>
        </w:rPr>
      </w:pPr>
      <w:r w:rsidRPr="00D7195D">
        <w:rPr>
          <w:rFonts w:ascii="Arial Narrow" w:hAnsi="Arial Narrow" w:cs="Times New Roman"/>
          <w:sz w:val="24"/>
          <w:szCs w:val="24"/>
        </w:rPr>
        <w:t>Overpromise on the characteristics</w:t>
      </w:r>
      <w:r w:rsidR="00E54497" w:rsidRPr="00D7195D">
        <w:rPr>
          <w:rFonts w:ascii="Arial Narrow" w:hAnsi="Arial Narrow" w:cs="Times New Roman"/>
          <w:sz w:val="24"/>
          <w:szCs w:val="24"/>
        </w:rPr>
        <w:t xml:space="preserve"> of the home and </w:t>
      </w:r>
      <w:r w:rsidRPr="00D7195D">
        <w:rPr>
          <w:rFonts w:ascii="Arial Narrow" w:hAnsi="Arial Narrow" w:cs="Times New Roman"/>
          <w:sz w:val="24"/>
          <w:szCs w:val="24"/>
        </w:rPr>
        <w:t xml:space="preserve">tell the buyer </w:t>
      </w:r>
      <w:r w:rsidR="00E54497" w:rsidRPr="00D7195D">
        <w:rPr>
          <w:rFonts w:ascii="Arial Narrow" w:hAnsi="Arial Narrow" w:cs="Times New Roman"/>
          <w:sz w:val="24"/>
          <w:szCs w:val="24"/>
        </w:rPr>
        <w:t>that it will arrive in perfect condition and require no maintenance</w:t>
      </w:r>
      <w:r w:rsidR="004A604C" w:rsidRPr="00D7195D">
        <w:rPr>
          <w:rFonts w:ascii="Arial Narrow" w:hAnsi="Arial Narrow" w:cs="Times New Roman"/>
          <w:sz w:val="24"/>
          <w:szCs w:val="24"/>
        </w:rPr>
        <w:t>, and then ignore all customer service requests</w:t>
      </w:r>
      <w:r w:rsidR="00E54497" w:rsidRPr="00D7195D">
        <w:rPr>
          <w:rFonts w:ascii="Arial Narrow" w:hAnsi="Arial Narrow" w:cs="Times New Roman"/>
          <w:sz w:val="24"/>
          <w:szCs w:val="24"/>
        </w:rPr>
        <w:t>;</w:t>
      </w:r>
    </w:p>
    <w:p w:rsidR="00F974C0" w:rsidRPr="00D7195D" w:rsidRDefault="00F974C0" w:rsidP="00F974C0">
      <w:pPr>
        <w:pStyle w:val="ListParagraph"/>
        <w:spacing w:after="0"/>
        <w:rPr>
          <w:rFonts w:ascii="Arial Narrow" w:hAnsi="Arial Narrow" w:cs="Times New Roman"/>
          <w:sz w:val="24"/>
          <w:szCs w:val="24"/>
        </w:rPr>
      </w:pPr>
    </w:p>
    <w:p w:rsidR="00E54497" w:rsidRPr="00D7195D" w:rsidRDefault="00E54497" w:rsidP="00F974C0">
      <w:pPr>
        <w:pStyle w:val="ListParagraph"/>
        <w:numPr>
          <w:ilvl w:val="0"/>
          <w:numId w:val="2"/>
        </w:numPr>
        <w:spacing w:after="0"/>
        <w:rPr>
          <w:rFonts w:ascii="Arial Narrow" w:hAnsi="Arial Narrow" w:cs="Times New Roman"/>
          <w:sz w:val="24"/>
          <w:szCs w:val="24"/>
        </w:rPr>
      </w:pPr>
      <w:r w:rsidRPr="00D7195D">
        <w:rPr>
          <w:rFonts w:ascii="Arial Narrow" w:hAnsi="Arial Narrow" w:cs="Times New Roman"/>
          <w:sz w:val="24"/>
          <w:szCs w:val="24"/>
        </w:rPr>
        <w:t>Never have transporters, installers, and other subcontractors sign written performance contracts</w:t>
      </w:r>
      <w:r w:rsidR="004A604C" w:rsidRPr="00D7195D">
        <w:rPr>
          <w:rFonts w:ascii="Arial Narrow" w:hAnsi="Arial Narrow" w:cs="Times New Roman"/>
          <w:sz w:val="24"/>
          <w:szCs w:val="24"/>
        </w:rPr>
        <w:t xml:space="preserve"> in favor of you as the retailer</w:t>
      </w:r>
      <w:r w:rsidRPr="00D7195D">
        <w:rPr>
          <w:rFonts w:ascii="Arial Narrow" w:hAnsi="Arial Narrow" w:cs="Times New Roman"/>
          <w:sz w:val="24"/>
          <w:szCs w:val="24"/>
        </w:rPr>
        <w:t>;</w:t>
      </w:r>
    </w:p>
    <w:p w:rsidR="00F974C0" w:rsidRPr="00D7195D" w:rsidRDefault="00F974C0" w:rsidP="00F974C0">
      <w:pPr>
        <w:pStyle w:val="ListParagraph"/>
        <w:spacing w:after="0"/>
        <w:rPr>
          <w:rFonts w:ascii="Arial Narrow" w:hAnsi="Arial Narrow" w:cs="Times New Roman"/>
          <w:sz w:val="24"/>
          <w:szCs w:val="24"/>
        </w:rPr>
      </w:pPr>
    </w:p>
    <w:p w:rsidR="00F974C0" w:rsidRPr="00D7195D" w:rsidRDefault="00F974C0" w:rsidP="00F974C0">
      <w:pPr>
        <w:pStyle w:val="ListParagraph"/>
        <w:numPr>
          <w:ilvl w:val="0"/>
          <w:numId w:val="2"/>
        </w:numPr>
        <w:spacing w:after="0"/>
        <w:rPr>
          <w:rFonts w:ascii="Arial Narrow" w:hAnsi="Arial Narrow" w:cs="Times New Roman"/>
          <w:sz w:val="24"/>
          <w:szCs w:val="24"/>
        </w:rPr>
      </w:pPr>
      <w:r w:rsidRPr="00D7195D">
        <w:rPr>
          <w:rFonts w:ascii="Arial Narrow" w:hAnsi="Arial Narrow" w:cs="Times New Roman"/>
          <w:sz w:val="24"/>
          <w:szCs w:val="24"/>
        </w:rPr>
        <w:t>Do Not</w:t>
      </w:r>
      <w:r w:rsidR="00E54497" w:rsidRPr="00D7195D">
        <w:rPr>
          <w:rFonts w:ascii="Arial Narrow" w:hAnsi="Arial Narrow" w:cs="Times New Roman"/>
          <w:sz w:val="24"/>
          <w:szCs w:val="24"/>
        </w:rPr>
        <w:t xml:space="preserve"> verify that y</w:t>
      </w:r>
      <w:r w:rsidRPr="00D7195D">
        <w:rPr>
          <w:rFonts w:ascii="Arial Narrow" w:hAnsi="Arial Narrow" w:cs="Times New Roman"/>
          <w:sz w:val="24"/>
          <w:szCs w:val="24"/>
        </w:rPr>
        <w:t>our sub-contractors are insured.  Just take their word for it;</w:t>
      </w:r>
    </w:p>
    <w:p w:rsidR="00F974C0" w:rsidRPr="00D7195D" w:rsidRDefault="00F974C0" w:rsidP="00F974C0">
      <w:pPr>
        <w:pStyle w:val="ListParagraph"/>
        <w:rPr>
          <w:rFonts w:ascii="Arial Narrow" w:hAnsi="Arial Narrow" w:cs="Times New Roman"/>
          <w:sz w:val="24"/>
          <w:szCs w:val="24"/>
        </w:rPr>
      </w:pPr>
    </w:p>
    <w:p w:rsidR="00E54497" w:rsidRPr="00D7195D" w:rsidRDefault="00F974C0" w:rsidP="00F974C0">
      <w:pPr>
        <w:pStyle w:val="ListParagraph"/>
        <w:numPr>
          <w:ilvl w:val="0"/>
          <w:numId w:val="2"/>
        </w:numPr>
        <w:spacing w:after="0"/>
        <w:rPr>
          <w:rFonts w:ascii="Arial Narrow" w:hAnsi="Arial Narrow" w:cs="Times New Roman"/>
          <w:sz w:val="24"/>
          <w:szCs w:val="24"/>
        </w:rPr>
      </w:pPr>
      <w:r w:rsidRPr="00D7195D">
        <w:rPr>
          <w:rFonts w:ascii="Arial Narrow" w:hAnsi="Arial Narrow" w:cs="Times New Roman"/>
          <w:sz w:val="24"/>
          <w:szCs w:val="24"/>
        </w:rPr>
        <w:t xml:space="preserve">Have all your inventory </w:t>
      </w:r>
      <w:r w:rsidR="00E54497" w:rsidRPr="00D7195D">
        <w:rPr>
          <w:rFonts w:ascii="Arial Narrow" w:hAnsi="Arial Narrow" w:cs="Times New Roman"/>
          <w:sz w:val="24"/>
          <w:szCs w:val="24"/>
        </w:rPr>
        <w:t>on an unfenced, unlit lot, and not visible from the roadway;</w:t>
      </w:r>
    </w:p>
    <w:p w:rsidR="00F974C0" w:rsidRPr="00D7195D" w:rsidRDefault="00F974C0" w:rsidP="00F974C0">
      <w:pPr>
        <w:spacing w:after="0"/>
        <w:rPr>
          <w:rFonts w:ascii="Arial Narrow" w:hAnsi="Arial Narrow" w:cs="Times New Roman"/>
          <w:sz w:val="24"/>
          <w:szCs w:val="24"/>
        </w:rPr>
      </w:pPr>
    </w:p>
    <w:p w:rsidR="00E54497" w:rsidRPr="00D7195D" w:rsidRDefault="00E54497" w:rsidP="00F974C0">
      <w:pPr>
        <w:pStyle w:val="ListParagraph"/>
        <w:numPr>
          <w:ilvl w:val="0"/>
          <w:numId w:val="2"/>
        </w:numPr>
        <w:spacing w:after="0"/>
        <w:rPr>
          <w:rFonts w:ascii="Arial Narrow" w:hAnsi="Arial Narrow" w:cs="Times New Roman"/>
          <w:sz w:val="24"/>
          <w:szCs w:val="24"/>
        </w:rPr>
      </w:pPr>
      <w:r w:rsidRPr="00D7195D">
        <w:rPr>
          <w:rFonts w:ascii="Arial Narrow" w:hAnsi="Arial Narrow" w:cs="Times New Roman"/>
          <w:sz w:val="24"/>
          <w:szCs w:val="24"/>
        </w:rPr>
        <w:t>Hire based on your “gut feeling,” forgoing background checks and job suitability tests;</w:t>
      </w:r>
    </w:p>
    <w:p w:rsidR="00F974C0" w:rsidRPr="00D7195D" w:rsidRDefault="00F974C0" w:rsidP="00F974C0">
      <w:pPr>
        <w:spacing w:after="0"/>
        <w:rPr>
          <w:rFonts w:ascii="Arial Narrow" w:hAnsi="Arial Narrow" w:cs="Times New Roman"/>
          <w:sz w:val="24"/>
          <w:szCs w:val="24"/>
        </w:rPr>
      </w:pPr>
    </w:p>
    <w:p w:rsidR="00E54497" w:rsidRPr="00D7195D" w:rsidRDefault="00E54497" w:rsidP="00F974C0">
      <w:pPr>
        <w:pStyle w:val="ListParagraph"/>
        <w:numPr>
          <w:ilvl w:val="0"/>
          <w:numId w:val="2"/>
        </w:numPr>
        <w:spacing w:after="0"/>
        <w:rPr>
          <w:rFonts w:ascii="Arial Narrow" w:hAnsi="Arial Narrow" w:cs="Times New Roman"/>
          <w:sz w:val="24"/>
          <w:szCs w:val="24"/>
        </w:rPr>
      </w:pPr>
      <w:r w:rsidRPr="00D7195D">
        <w:rPr>
          <w:rFonts w:ascii="Arial Narrow" w:hAnsi="Arial Narrow" w:cs="Times New Roman"/>
          <w:sz w:val="24"/>
          <w:szCs w:val="24"/>
        </w:rPr>
        <w:lastRenderedPageBreak/>
        <w:t>Close all your sales with sloppy and incomplete business forms;</w:t>
      </w:r>
    </w:p>
    <w:p w:rsidR="00F974C0" w:rsidRPr="00D7195D" w:rsidRDefault="00F974C0" w:rsidP="00F974C0">
      <w:pPr>
        <w:spacing w:after="0"/>
        <w:rPr>
          <w:rFonts w:ascii="Arial Narrow" w:hAnsi="Arial Narrow" w:cs="Times New Roman"/>
          <w:sz w:val="24"/>
          <w:szCs w:val="24"/>
        </w:rPr>
      </w:pPr>
    </w:p>
    <w:p w:rsidR="00E54497" w:rsidRPr="00D7195D" w:rsidRDefault="00E54497" w:rsidP="00F974C0">
      <w:pPr>
        <w:pStyle w:val="ListParagraph"/>
        <w:numPr>
          <w:ilvl w:val="0"/>
          <w:numId w:val="2"/>
        </w:numPr>
        <w:spacing w:after="0"/>
        <w:rPr>
          <w:rFonts w:ascii="Arial Narrow" w:hAnsi="Arial Narrow" w:cs="Times New Roman"/>
          <w:sz w:val="24"/>
          <w:szCs w:val="24"/>
        </w:rPr>
      </w:pPr>
      <w:r w:rsidRPr="00D7195D">
        <w:rPr>
          <w:rFonts w:ascii="Arial Narrow" w:hAnsi="Arial Narrow" w:cs="Times New Roman"/>
          <w:sz w:val="24"/>
          <w:szCs w:val="24"/>
        </w:rPr>
        <w:t>Allow sales personnel to close sales without management in attendance; and</w:t>
      </w:r>
    </w:p>
    <w:p w:rsidR="00F974C0" w:rsidRPr="00D7195D" w:rsidRDefault="00F974C0" w:rsidP="00F974C0">
      <w:pPr>
        <w:spacing w:after="0"/>
        <w:rPr>
          <w:rFonts w:ascii="Arial Narrow" w:hAnsi="Arial Narrow" w:cs="Times New Roman"/>
          <w:sz w:val="24"/>
          <w:szCs w:val="24"/>
        </w:rPr>
      </w:pPr>
    </w:p>
    <w:p w:rsidR="00E54497" w:rsidRDefault="00F974C0" w:rsidP="00F974C0">
      <w:pPr>
        <w:pStyle w:val="ListParagraph"/>
        <w:numPr>
          <w:ilvl w:val="0"/>
          <w:numId w:val="2"/>
        </w:numPr>
        <w:spacing w:after="0"/>
        <w:rPr>
          <w:rFonts w:ascii="Arial Narrow" w:hAnsi="Arial Narrow" w:cs="Times New Roman"/>
          <w:sz w:val="24"/>
          <w:szCs w:val="24"/>
        </w:rPr>
      </w:pPr>
      <w:r w:rsidRPr="00D7195D">
        <w:rPr>
          <w:rFonts w:ascii="Arial Narrow" w:hAnsi="Arial Narrow" w:cs="Times New Roman"/>
          <w:sz w:val="24"/>
          <w:szCs w:val="24"/>
        </w:rPr>
        <w:t xml:space="preserve">Never, ever, discuss professional driving standards with all employees who drive </w:t>
      </w:r>
      <w:proofErr w:type="gramStart"/>
      <w:r w:rsidRPr="00D7195D">
        <w:rPr>
          <w:rFonts w:ascii="Arial Narrow" w:hAnsi="Arial Narrow" w:cs="Times New Roman"/>
          <w:sz w:val="24"/>
          <w:szCs w:val="24"/>
        </w:rPr>
        <w:t>in the course of</w:t>
      </w:r>
      <w:proofErr w:type="gramEnd"/>
      <w:r w:rsidRPr="00D7195D">
        <w:rPr>
          <w:rFonts w:ascii="Arial Narrow" w:hAnsi="Arial Narrow" w:cs="Times New Roman"/>
          <w:sz w:val="24"/>
          <w:szCs w:val="24"/>
        </w:rPr>
        <w:t xml:space="preserve"> their employment and do not have them sign Mobile’s Driver Safety Agreement.</w:t>
      </w:r>
    </w:p>
    <w:p w:rsidR="00D7195D" w:rsidRPr="00D7195D" w:rsidRDefault="00D7195D" w:rsidP="00D7195D">
      <w:pPr>
        <w:spacing w:after="0"/>
        <w:ind w:left="360"/>
        <w:rPr>
          <w:rFonts w:ascii="Arial Narrow" w:hAnsi="Arial Narrow" w:cs="Times New Roman"/>
          <w:sz w:val="24"/>
          <w:szCs w:val="24"/>
        </w:rPr>
      </w:pPr>
    </w:p>
    <w:p w:rsidR="00D7195D" w:rsidRPr="00BE54DF" w:rsidRDefault="00D7195D" w:rsidP="00D7195D">
      <w:pPr>
        <w:pStyle w:val="NoSpacing"/>
        <w:rPr>
          <w:rFonts w:asciiTheme="minorHAnsi" w:hAnsiTheme="minorHAnsi" w:cstheme="minorHAnsi"/>
        </w:rPr>
      </w:pPr>
      <w:bookmarkStart w:id="0" w:name="_Hlk10630676"/>
      <w:bookmarkEnd w:id="0"/>
      <w:r w:rsidRPr="00BE54DF">
        <w:rPr>
          <w:rFonts w:asciiTheme="minorHAnsi" w:hAnsiTheme="minorHAnsi" w:cstheme="minorHAnsi"/>
        </w:rPr>
        <w:t>Kurt D. Kelley, J.D.</w:t>
      </w:r>
    </w:p>
    <w:p w:rsidR="00D7195D" w:rsidRPr="00BE54DF" w:rsidRDefault="00D7195D" w:rsidP="00D7195D">
      <w:pPr>
        <w:pStyle w:val="NoSpacing"/>
        <w:rPr>
          <w:rFonts w:asciiTheme="minorHAnsi" w:hAnsiTheme="minorHAnsi" w:cstheme="minorHAnsi"/>
        </w:rPr>
      </w:pPr>
      <w:r w:rsidRPr="00BE54DF">
        <w:rPr>
          <w:rFonts w:asciiTheme="minorHAnsi" w:hAnsiTheme="minorHAnsi" w:cstheme="minorHAnsi"/>
        </w:rPr>
        <w:t>President, Mobile Insurance</w:t>
      </w:r>
    </w:p>
    <w:p w:rsidR="00D7195D" w:rsidRPr="00BE54DF" w:rsidRDefault="00D7195D" w:rsidP="00D7195D">
      <w:pPr>
        <w:pStyle w:val="NoSpacing"/>
        <w:rPr>
          <w:rStyle w:val="Hyperlink"/>
          <w:rFonts w:asciiTheme="minorHAnsi" w:hAnsiTheme="minorHAnsi" w:cstheme="minorHAnsi"/>
          <w:sz w:val="24"/>
          <w:szCs w:val="24"/>
        </w:rPr>
      </w:pPr>
      <w:hyperlink r:id="rId6" w:history="1">
        <w:r w:rsidRPr="00BE54DF">
          <w:rPr>
            <w:rStyle w:val="Hyperlink"/>
            <w:rFonts w:asciiTheme="minorHAnsi" w:hAnsiTheme="minorHAnsi" w:cstheme="minorHAnsi"/>
            <w:sz w:val="24"/>
            <w:szCs w:val="24"/>
          </w:rPr>
          <w:t>Kurt@MobileAgency.com</w:t>
        </w:r>
      </w:hyperlink>
    </w:p>
    <w:p w:rsidR="00D7195D" w:rsidRPr="00BE54DF" w:rsidRDefault="00D7195D" w:rsidP="00D7195D">
      <w:pPr>
        <w:pStyle w:val="NoSpacing"/>
        <w:rPr>
          <w:rFonts w:asciiTheme="minorHAnsi" w:hAnsiTheme="minorHAnsi" w:cstheme="minorHAnsi"/>
        </w:rPr>
      </w:pPr>
      <w:hyperlink r:id="rId7" w:history="1">
        <w:r w:rsidRPr="00BE54DF">
          <w:rPr>
            <w:rStyle w:val="Hyperlink"/>
            <w:rFonts w:asciiTheme="minorHAnsi" w:hAnsiTheme="minorHAnsi" w:cstheme="minorHAnsi"/>
            <w:sz w:val="24"/>
            <w:szCs w:val="24"/>
          </w:rPr>
          <w:t>www.mobileagency.com</w:t>
        </w:r>
      </w:hyperlink>
      <w:r w:rsidRPr="00BE54DF">
        <w:rPr>
          <w:rStyle w:val="Hyperlink"/>
          <w:rFonts w:asciiTheme="minorHAnsi" w:hAnsiTheme="minorHAnsi" w:cstheme="minorHAnsi"/>
          <w:sz w:val="24"/>
          <w:szCs w:val="24"/>
        </w:rPr>
        <w:t xml:space="preserve"> </w:t>
      </w:r>
    </w:p>
    <w:p w:rsidR="00D7195D" w:rsidRDefault="00D7195D" w:rsidP="00D7195D">
      <w:pPr>
        <w:rPr>
          <w:rFonts w:cstheme="minorHAnsi"/>
          <w:sz w:val="24"/>
          <w:szCs w:val="24"/>
        </w:rPr>
      </w:pPr>
      <w:r w:rsidRPr="00552047">
        <w:rPr>
          <w:rFonts w:cstheme="minorHAnsi"/>
          <w:sz w:val="24"/>
          <w:szCs w:val="24"/>
        </w:rPr>
        <w:t xml:space="preserve">President of Mobile Insurance, an agency specializing in insurance for manufactured home communities and retailers.  Named top commercial insurance agency by American Modern Insurance Group. Member of numerous insurance companies’ policy development and advisory teams.  One of largest manufactured home specialty agencies in the country.  2017- Present   Founder and Publisher of the Manufactured Housing Review, an industry publication dedicated to Manufactured Home Industry professionals.  </w:t>
      </w:r>
      <w:r>
        <w:rPr>
          <w:rFonts w:cstheme="minorHAnsi"/>
          <w:noProof/>
          <w:sz w:val="24"/>
          <w:szCs w:val="24"/>
        </w:rPr>
        <w:drawing>
          <wp:anchor distT="0" distB="0" distL="114300" distR="114300" simplePos="0" relativeHeight="251659264" behindDoc="0" locked="0" layoutInCell="1" allowOverlap="1" wp14:anchorId="7A8621FF" wp14:editId="06D33A70">
            <wp:simplePos x="0" y="0"/>
            <wp:positionH relativeFrom="column">
              <wp:posOffset>0</wp:posOffset>
            </wp:positionH>
            <wp:positionV relativeFrom="paragraph">
              <wp:posOffset>-3175</wp:posOffset>
            </wp:positionV>
            <wp:extent cx="1249680" cy="1562100"/>
            <wp:effectExtent l="0" t="0" r="7620" b="0"/>
            <wp:wrapSquare wrapText="bothSides"/>
            <wp:docPr id="4" name="Picture 4" descr="C:\Users\della.holland\AppData\Local\Microsoft\Windows\INetCache\Content.Word\Kurt_2 8x10 (1)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a.holland\AppData\Local\Microsoft\Windows\INetCache\Content.Word\Kurt_2 8x10 (1) (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9680" cy="1562100"/>
                    </a:xfrm>
                    <a:prstGeom prst="rect">
                      <a:avLst/>
                    </a:prstGeom>
                    <a:noFill/>
                    <a:ln>
                      <a:noFill/>
                    </a:ln>
                  </pic:spPr>
                </pic:pic>
              </a:graphicData>
            </a:graphic>
          </wp:anchor>
        </w:drawing>
      </w:r>
      <w:hyperlink r:id="rId9" w:history="1">
        <w:r w:rsidRPr="00C23E39">
          <w:rPr>
            <w:rStyle w:val="Hyperlink"/>
            <w:rFonts w:cstheme="minorHAnsi"/>
            <w:sz w:val="24"/>
            <w:szCs w:val="24"/>
          </w:rPr>
          <w:t>www.manufacturedhousingreview.com</w:t>
        </w:r>
      </w:hyperlink>
    </w:p>
    <w:p w:rsidR="00E54497" w:rsidRPr="00D7195D" w:rsidRDefault="00D7195D" w:rsidP="00D7195D">
      <w:pPr>
        <w:jc w:val="center"/>
        <w:rPr>
          <w:rFonts w:ascii="Arial Narrow" w:hAnsi="Arial Narrow" w:cs="Times New Roman"/>
          <w:sz w:val="24"/>
          <w:szCs w:val="24"/>
        </w:rPr>
      </w:pPr>
      <w:r>
        <w:rPr>
          <w:rFonts w:cstheme="minorHAnsi"/>
          <w:noProof/>
          <w:sz w:val="24"/>
          <w:szCs w:val="24"/>
        </w:rPr>
        <w:drawing>
          <wp:inline distT="0" distB="0" distL="0" distR="0" wp14:anchorId="70758578" wp14:editId="678E41EE">
            <wp:extent cx="5991225" cy="3931741"/>
            <wp:effectExtent l="0" t="0" r="0" b="0"/>
            <wp:docPr id="2" name="Picture 2" descr="C:\Users\della.holland\AppData\Local\Microsoft\Windows\INetCache\Content.Word\Mobile Logo with contact info (2).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Users\della.holland\AppData\Local\Microsoft\Windows\INetCache\Content.Word\Mobile Logo with contact info (2).jpg">
                      <a:hlinkClick r:id="rId7"/>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65996" cy="3980810"/>
                    </a:xfrm>
                    <a:prstGeom prst="rect">
                      <a:avLst/>
                    </a:prstGeom>
                    <a:noFill/>
                    <a:ln>
                      <a:noFill/>
                    </a:ln>
                  </pic:spPr>
                </pic:pic>
              </a:graphicData>
            </a:graphic>
          </wp:inline>
        </w:drawing>
      </w:r>
      <w:bookmarkStart w:id="1" w:name="_GoBack"/>
      <w:bookmarkEnd w:id="1"/>
    </w:p>
    <w:sectPr w:rsidR="00E54497" w:rsidRPr="00D719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FB7424"/>
    <w:multiLevelType w:val="hybridMultilevel"/>
    <w:tmpl w:val="F386FC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ED954B4"/>
    <w:multiLevelType w:val="hybridMultilevel"/>
    <w:tmpl w:val="3ED873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4497"/>
    <w:rsid w:val="00070348"/>
    <w:rsid w:val="00070DDE"/>
    <w:rsid w:val="000E5827"/>
    <w:rsid w:val="00132722"/>
    <w:rsid w:val="001607FD"/>
    <w:rsid w:val="003A5396"/>
    <w:rsid w:val="003D4112"/>
    <w:rsid w:val="004A604C"/>
    <w:rsid w:val="004C4562"/>
    <w:rsid w:val="004E0713"/>
    <w:rsid w:val="004F0BD4"/>
    <w:rsid w:val="00524FF7"/>
    <w:rsid w:val="005860AE"/>
    <w:rsid w:val="005A3D4E"/>
    <w:rsid w:val="00684876"/>
    <w:rsid w:val="006B4AD8"/>
    <w:rsid w:val="006C182D"/>
    <w:rsid w:val="0071709D"/>
    <w:rsid w:val="008F1067"/>
    <w:rsid w:val="00A41A01"/>
    <w:rsid w:val="00A459D5"/>
    <w:rsid w:val="00A7097E"/>
    <w:rsid w:val="00A85540"/>
    <w:rsid w:val="00CA2A1B"/>
    <w:rsid w:val="00CF197F"/>
    <w:rsid w:val="00D7195D"/>
    <w:rsid w:val="00E00BF0"/>
    <w:rsid w:val="00E07989"/>
    <w:rsid w:val="00E54497"/>
    <w:rsid w:val="00EE56AF"/>
    <w:rsid w:val="00F53AD9"/>
    <w:rsid w:val="00F974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512304"/>
  <w15:docId w15:val="{282B76AC-6CCD-4836-924A-16911F525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4497"/>
    <w:pPr>
      <w:ind w:left="720"/>
      <w:contextualSpacing/>
    </w:pPr>
  </w:style>
  <w:style w:type="paragraph" w:styleId="NoSpacing">
    <w:name w:val="No Spacing"/>
    <w:basedOn w:val="Normal"/>
    <w:autoRedefine/>
    <w:uiPriority w:val="1"/>
    <w:qFormat/>
    <w:rsid w:val="00D7195D"/>
    <w:pPr>
      <w:spacing w:after="40" w:line="259" w:lineRule="auto"/>
    </w:pPr>
    <w:rPr>
      <w:rFonts w:ascii="Arial" w:hAnsi="Arial"/>
    </w:rPr>
  </w:style>
  <w:style w:type="character" w:styleId="Hyperlink">
    <w:name w:val="Hyperlink"/>
    <w:basedOn w:val="DefaultParagraphFont"/>
    <w:uiPriority w:val="99"/>
    <w:unhideWhenUsed/>
    <w:rsid w:val="00D7195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www.mobileagency.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urt@MobileAgency.com"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www.manufacturedhousingreview.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291</Words>
  <Characters>1660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Kurt Kelley</dc:creator>
  <cp:lastModifiedBy>Della Holland</cp:lastModifiedBy>
  <cp:revision>2</cp:revision>
  <dcterms:created xsi:type="dcterms:W3CDTF">2020-03-27T20:48:00Z</dcterms:created>
  <dcterms:modified xsi:type="dcterms:W3CDTF">2020-03-27T20:48:00Z</dcterms:modified>
</cp:coreProperties>
</file>