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BAC" w:rsidRPr="0013548B" w:rsidRDefault="000B1281">
      <w:pPr>
        <w:rPr>
          <w:sz w:val="28"/>
        </w:rPr>
      </w:pPr>
      <w:r w:rsidRPr="0013548B">
        <w:rPr>
          <w:sz w:val="28"/>
        </w:rPr>
        <w:t>SWIMMING POOL SAFETY</w:t>
      </w:r>
    </w:p>
    <w:p w:rsidR="000B1281" w:rsidRDefault="000B1281" w:rsidP="000B1281">
      <w:pPr>
        <w:pStyle w:val="NoSpacing"/>
      </w:pPr>
    </w:p>
    <w:p w:rsidR="000B1281" w:rsidRPr="0013548B" w:rsidRDefault="000B1281" w:rsidP="000B1281">
      <w:pPr>
        <w:pStyle w:val="NoSpacing"/>
        <w:rPr>
          <w:sz w:val="24"/>
          <w:szCs w:val="24"/>
        </w:rPr>
      </w:pPr>
      <w:r w:rsidRPr="0013548B">
        <w:rPr>
          <w:sz w:val="24"/>
          <w:szCs w:val="24"/>
        </w:rPr>
        <w:t xml:space="preserve">With a swimming pool in your manufactured home community, safety is of paramount importance.  Management needs to be keenly aware of children left unattended in or near the pool area.  </w:t>
      </w:r>
      <w:proofErr w:type="gramStart"/>
      <w:r w:rsidRPr="0013548B">
        <w:rPr>
          <w:sz w:val="24"/>
          <w:szCs w:val="24"/>
        </w:rPr>
        <w:t xml:space="preserve">In </w:t>
      </w:r>
      <w:bookmarkStart w:id="0" w:name="_GoBack"/>
      <w:bookmarkEnd w:id="0"/>
      <w:r w:rsidRPr="0013548B">
        <w:rPr>
          <w:sz w:val="24"/>
          <w:szCs w:val="24"/>
        </w:rPr>
        <w:t>order to</w:t>
      </w:r>
      <w:proofErr w:type="gramEnd"/>
      <w:r w:rsidRPr="0013548B">
        <w:rPr>
          <w:sz w:val="24"/>
          <w:szCs w:val="24"/>
        </w:rPr>
        <w:t xml:space="preserve"> reduce the possibility of a drowning in your community, it is imperative that proper fences, gates and safety procedures are in place and management should designate someone to be responsible for keeping an eye on the pool and conducting periodic inspections of the pool and enclosure.  The following are minimum guidelines to be followed.  These may vary according to local codes so you should check with your local government for their requirements.</w:t>
      </w:r>
    </w:p>
    <w:p w:rsidR="00F35CE2" w:rsidRPr="0013548B" w:rsidRDefault="00F35CE2" w:rsidP="000B1281">
      <w:pPr>
        <w:pStyle w:val="NoSpacing"/>
        <w:rPr>
          <w:sz w:val="24"/>
          <w:szCs w:val="24"/>
        </w:rPr>
      </w:pPr>
    </w:p>
    <w:p w:rsidR="00F35CE2" w:rsidRPr="0013548B" w:rsidRDefault="00F35CE2" w:rsidP="0013548B">
      <w:pPr>
        <w:pStyle w:val="NoSpacing"/>
        <w:numPr>
          <w:ilvl w:val="0"/>
          <w:numId w:val="1"/>
        </w:numPr>
        <w:rPr>
          <w:sz w:val="24"/>
          <w:szCs w:val="24"/>
        </w:rPr>
      </w:pPr>
      <w:r w:rsidRPr="0013548B">
        <w:rPr>
          <w:sz w:val="24"/>
          <w:szCs w:val="24"/>
        </w:rPr>
        <w:t>Fences or barriers should be at least 48 inches (preferably 60” to 7</w:t>
      </w:r>
      <w:r w:rsidR="00F31C7E" w:rsidRPr="0013548B">
        <w:rPr>
          <w:sz w:val="24"/>
          <w:szCs w:val="24"/>
        </w:rPr>
        <w:t>2”) high with no foot or handholds that could help a child climb it.  Some local codes require a height of 60” or 72”.</w:t>
      </w:r>
    </w:p>
    <w:p w:rsidR="00F31C7E" w:rsidRPr="0013548B" w:rsidRDefault="00F31C7E" w:rsidP="0013548B">
      <w:pPr>
        <w:pStyle w:val="NoSpacing"/>
        <w:numPr>
          <w:ilvl w:val="0"/>
          <w:numId w:val="1"/>
        </w:numPr>
        <w:rPr>
          <w:sz w:val="24"/>
          <w:szCs w:val="24"/>
        </w:rPr>
      </w:pPr>
      <w:r w:rsidRPr="0013548B">
        <w:rPr>
          <w:sz w:val="24"/>
          <w:szCs w:val="24"/>
        </w:rPr>
        <w:t>Vertical members should be less than 4 inches apart and no more than 2 inches from the ground.</w:t>
      </w:r>
    </w:p>
    <w:p w:rsidR="00F31C7E" w:rsidRPr="0013548B" w:rsidRDefault="00F31C7E" w:rsidP="0013548B">
      <w:pPr>
        <w:pStyle w:val="NoSpacing"/>
        <w:numPr>
          <w:ilvl w:val="0"/>
          <w:numId w:val="1"/>
        </w:numPr>
        <w:rPr>
          <w:sz w:val="24"/>
          <w:szCs w:val="24"/>
        </w:rPr>
      </w:pPr>
      <w:r w:rsidRPr="0013548B">
        <w:rPr>
          <w:sz w:val="24"/>
          <w:szCs w:val="24"/>
        </w:rPr>
        <w:t>Chain-link fence should be equipped with wire mesh, slats or other means to prevent openings from being used as a climbing device.</w:t>
      </w:r>
    </w:p>
    <w:p w:rsidR="00F31C7E" w:rsidRPr="0013548B" w:rsidRDefault="00F31C7E" w:rsidP="0013548B">
      <w:pPr>
        <w:pStyle w:val="NoSpacing"/>
        <w:numPr>
          <w:ilvl w:val="0"/>
          <w:numId w:val="1"/>
        </w:numPr>
        <w:rPr>
          <w:sz w:val="24"/>
          <w:szCs w:val="24"/>
        </w:rPr>
      </w:pPr>
      <w:r w:rsidRPr="0013548B">
        <w:rPr>
          <w:sz w:val="24"/>
          <w:szCs w:val="24"/>
        </w:rPr>
        <w:t>Gates should be the same height as the fence or barrier, self-closing and self-latching, and open outward from the pool.</w:t>
      </w:r>
    </w:p>
    <w:p w:rsidR="00F31C7E" w:rsidRPr="0013548B" w:rsidRDefault="00F31C7E" w:rsidP="0013548B">
      <w:pPr>
        <w:pStyle w:val="NoSpacing"/>
        <w:numPr>
          <w:ilvl w:val="0"/>
          <w:numId w:val="1"/>
        </w:numPr>
        <w:rPr>
          <w:sz w:val="24"/>
          <w:szCs w:val="24"/>
        </w:rPr>
      </w:pPr>
      <w:r w:rsidRPr="0013548B">
        <w:rPr>
          <w:sz w:val="24"/>
          <w:szCs w:val="24"/>
        </w:rPr>
        <w:t>Gates should be:  locked when the pool is not in use; unable to be blocked open or disabled to prevent closing; and located at the shallow end of the pool.</w:t>
      </w:r>
    </w:p>
    <w:p w:rsidR="00F31C7E" w:rsidRPr="0013548B" w:rsidRDefault="00F31C7E" w:rsidP="0013548B">
      <w:pPr>
        <w:pStyle w:val="NoSpacing"/>
        <w:numPr>
          <w:ilvl w:val="0"/>
          <w:numId w:val="1"/>
        </w:numPr>
        <w:rPr>
          <w:sz w:val="24"/>
          <w:szCs w:val="24"/>
        </w:rPr>
      </w:pPr>
      <w:r w:rsidRPr="0013548B">
        <w:rPr>
          <w:sz w:val="24"/>
          <w:szCs w:val="24"/>
        </w:rPr>
        <w:t>A visual check of the perimeter enclosure and safety</w:t>
      </w:r>
      <w:r w:rsidR="0013548B" w:rsidRPr="0013548B">
        <w:rPr>
          <w:sz w:val="24"/>
          <w:szCs w:val="24"/>
        </w:rPr>
        <w:t xml:space="preserve"> equipment should be conducted at a minimum of twice a day and when opening and closing the pool.</w:t>
      </w:r>
    </w:p>
    <w:p w:rsidR="0013548B" w:rsidRPr="0013548B" w:rsidRDefault="0013548B" w:rsidP="0013548B">
      <w:pPr>
        <w:pStyle w:val="NoSpacing"/>
        <w:numPr>
          <w:ilvl w:val="0"/>
          <w:numId w:val="1"/>
        </w:numPr>
        <w:rPr>
          <w:sz w:val="24"/>
          <w:szCs w:val="24"/>
        </w:rPr>
      </w:pPr>
      <w:r w:rsidRPr="0013548B">
        <w:rPr>
          <w:sz w:val="24"/>
          <w:szCs w:val="24"/>
        </w:rPr>
        <w:t>If a safety cover is used, it should have a continuous connection between the pool and deck to keep children from entering.</w:t>
      </w:r>
    </w:p>
    <w:p w:rsidR="0013548B" w:rsidRPr="0013548B" w:rsidRDefault="0013548B" w:rsidP="0013548B">
      <w:pPr>
        <w:pStyle w:val="NoSpacing"/>
        <w:numPr>
          <w:ilvl w:val="0"/>
          <w:numId w:val="1"/>
        </w:numPr>
        <w:rPr>
          <w:sz w:val="24"/>
          <w:szCs w:val="24"/>
        </w:rPr>
      </w:pPr>
      <w:r w:rsidRPr="0013548B">
        <w:rPr>
          <w:sz w:val="24"/>
          <w:szCs w:val="24"/>
        </w:rPr>
        <w:t>Pool rules should be posted clearly and enforced. (sample attached)</w:t>
      </w:r>
    </w:p>
    <w:p w:rsidR="0013548B" w:rsidRPr="0013548B" w:rsidRDefault="0013548B" w:rsidP="0013548B">
      <w:pPr>
        <w:pStyle w:val="NoSpacing"/>
        <w:numPr>
          <w:ilvl w:val="0"/>
          <w:numId w:val="1"/>
        </w:numPr>
        <w:rPr>
          <w:sz w:val="24"/>
          <w:szCs w:val="24"/>
        </w:rPr>
      </w:pPr>
      <w:r w:rsidRPr="0013548B">
        <w:rPr>
          <w:sz w:val="24"/>
          <w:szCs w:val="24"/>
        </w:rPr>
        <w:t>Any defect or damage to the perimeter enclosure (fence or gate) must be repaired immediately.</w:t>
      </w:r>
    </w:p>
    <w:p w:rsidR="0013548B" w:rsidRPr="0013548B" w:rsidRDefault="0013548B" w:rsidP="000B1281">
      <w:pPr>
        <w:pStyle w:val="NoSpacing"/>
        <w:rPr>
          <w:sz w:val="24"/>
          <w:szCs w:val="24"/>
        </w:rPr>
      </w:pPr>
    </w:p>
    <w:p w:rsidR="0013548B" w:rsidRPr="0013548B" w:rsidRDefault="0013548B" w:rsidP="000B1281">
      <w:pPr>
        <w:pStyle w:val="NoSpacing"/>
        <w:rPr>
          <w:sz w:val="24"/>
          <w:szCs w:val="24"/>
        </w:rPr>
      </w:pPr>
      <w:r w:rsidRPr="0013548B">
        <w:rPr>
          <w:sz w:val="24"/>
          <w:szCs w:val="24"/>
        </w:rPr>
        <w:t>In addition to the above, proper lifesaving equipment should be available and include a life ring, throw ring, and a shepherd hook.  A telephone near the pool is also essential.</w:t>
      </w:r>
    </w:p>
    <w:p w:rsidR="0013548B" w:rsidRPr="0013548B" w:rsidRDefault="0013548B" w:rsidP="000B1281">
      <w:pPr>
        <w:pStyle w:val="NoSpacing"/>
        <w:rPr>
          <w:sz w:val="24"/>
          <w:szCs w:val="24"/>
        </w:rPr>
      </w:pPr>
    </w:p>
    <w:p w:rsidR="0013548B" w:rsidRDefault="0013548B" w:rsidP="000B1281">
      <w:pPr>
        <w:pStyle w:val="NoSpacing"/>
        <w:rPr>
          <w:sz w:val="24"/>
          <w:szCs w:val="24"/>
        </w:rPr>
      </w:pPr>
      <w:r w:rsidRPr="0013548B">
        <w:rPr>
          <w:sz w:val="24"/>
          <w:szCs w:val="24"/>
        </w:rPr>
        <w:t xml:space="preserve">Again, the above guidelines are not meant to be all-inclusive and you need to check your local codes to make sure you </w:t>
      </w:r>
      <w:proofErr w:type="gramStart"/>
      <w:r w:rsidRPr="0013548B">
        <w:rPr>
          <w:sz w:val="24"/>
          <w:szCs w:val="24"/>
        </w:rPr>
        <w:t>are in compliance</w:t>
      </w:r>
      <w:proofErr w:type="gramEnd"/>
      <w:r w:rsidRPr="0013548B">
        <w:rPr>
          <w:sz w:val="24"/>
          <w:szCs w:val="24"/>
        </w:rPr>
        <w:t>.</w:t>
      </w:r>
    </w:p>
    <w:p w:rsidR="0013548B" w:rsidRDefault="0013548B" w:rsidP="000B1281">
      <w:pPr>
        <w:pStyle w:val="NoSpacing"/>
        <w:rPr>
          <w:sz w:val="24"/>
          <w:szCs w:val="24"/>
        </w:rPr>
      </w:pPr>
    </w:p>
    <w:p w:rsidR="0013548B" w:rsidRDefault="0013548B" w:rsidP="000B1281">
      <w:pPr>
        <w:pStyle w:val="NoSpacing"/>
        <w:rPr>
          <w:sz w:val="24"/>
          <w:szCs w:val="24"/>
        </w:rPr>
      </w:pPr>
    </w:p>
    <w:p w:rsidR="0013548B" w:rsidRDefault="0013548B" w:rsidP="000B1281">
      <w:pPr>
        <w:pStyle w:val="NoSpacing"/>
        <w:rPr>
          <w:sz w:val="24"/>
          <w:szCs w:val="24"/>
        </w:rPr>
      </w:pPr>
    </w:p>
    <w:p w:rsidR="0013548B" w:rsidRDefault="0013548B" w:rsidP="000B1281">
      <w:pPr>
        <w:pStyle w:val="NoSpacing"/>
        <w:rPr>
          <w:sz w:val="24"/>
          <w:szCs w:val="24"/>
        </w:rPr>
      </w:pPr>
    </w:p>
    <w:p w:rsidR="0013548B" w:rsidRDefault="0013548B" w:rsidP="000B1281">
      <w:pPr>
        <w:pStyle w:val="NoSpacing"/>
        <w:rPr>
          <w:sz w:val="24"/>
          <w:szCs w:val="24"/>
        </w:rPr>
      </w:pPr>
    </w:p>
    <w:p w:rsidR="0013548B" w:rsidRDefault="0013548B" w:rsidP="000B1281">
      <w:pPr>
        <w:pStyle w:val="NoSpacing"/>
        <w:rPr>
          <w:sz w:val="24"/>
          <w:szCs w:val="24"/>
        </w:rPr>
      </w:pPr>
    </w:p>
    <w:p w:rsidR="0013548B" w:rsidRPr="008408DF" w:rsidRDefault="0013548B" w:rsidP="000B1281">
      <w:pPr>
        <w:pStyle w:val="NoSpacing"/>
        <w:rPr>
          <w:sz w:val="28"/>
          <w:szCs w:val="24"/>
        </w:rPr>
      </w:pPr>
      <w:r w:rsidRPr="008408DF">
        <w:rPr>
          <w:sz w:val="28"/>
          <w:szCs w:val="24"/>
        </w:rPr>
        <w:t>POOL RULES</w:t>
      </w:r>
    </w:p>
    <w:p w:rsidR="0013548B" w:rsidRDefault="0013548B" w:rsidP="000B1281">
      <w:pPr>
        <w:pStyle w:val="NoSpacing"/>
        <w:rPr>
          <w:sz w:val="24"/>
          <w:szCs w:val="24"/>
        </w:rPr>
      </w:pPr>
    </w:p>
    <w:p w:rsidR="0013548B" w:rsidRDefault="0013548B" w:rsidP="008408DF">
      <w:pPr>
        <w:pStyle w:val="NoSpacing"/>
        <w:numPr>
          <w:ilvl w:val="0"/>
          <w:numId w:val="2"/>
        </w:numPr>
        <w:spacing w:line="240" w:lineRule="auto"/>
        <w:rPr>
          <w:sz w:val="24"/>
          <w:szCs w:val="24"/>
        </w:rPr>
      </w:pPr>
      <w:r>
        <w:rPr>
          <w:sz w:val="24"/>
          <w:szCs w:val="24"/>
        </w:rPr>
        <w:t>Pool hours must be observed and followed.</w:t>
      </w:r>
    </w:p>
    <w:p w:rsidR="0013548B" w:rsidRPr="008408DF" w:rsidRDefault="0013548B" w:rsidP="008408DF">
      <w:pPr>
        <w:pStyle w:val="NoSpacing"/>
        <w:spacing w:line="240" w:lineRule="auto"/>
        <w:rPr>
          <w:szCs w:val="24"/>
        </w:rPr>
      </w:pPr>
    </w:p>
    <w:p w:rsidR="0013548B" w:rsidRDefault="0013548B" w:rsidP="008408DF">
      <w:pPr>
        <w:pStyle w:val="NoSpacing"/>
        <w:numPr>
          <w:ilvl w:val="0"/>
          <w:numId w:val="2"/>
        </w:numPr>
        <w:spacing w:line="240" w:lineRule="auto"/>
        <w:rPr>
          <w:sz w:val="24"/>
          <w:szCs w:val="24"/>
        </w:rPr>
      </w:pPr>
      <w:r>
        <w:rPr>
          <w:sz w:val="24"/>
          <w:szCs w:val="24"/>
        </w:rPr>
        <w:t xml:space="preserve">Gate(s) must be kept closed </w:t>
      </w:r>
      <w:proofErr w:type="gramStart"/>
      <w:r>
        <w:rPr>
          <w:sz w:val="24"/>
          <w:szCs w:val="24"/>
        </w:rPr>
        <w:t>at all times</w:t>
      </w:r>
      <w:proofErr w:type="gramEnd"/>
      <w:r>
        <w:rPr>
          <w:sz w:val="24"/>
          <w:szCs w:val="24"/>
        </w:rPr>
        <w:t>.</w:t>
      </w:r>
    </w:p>
    <w:p w:rsidR="0013548B" w:rsidRPr="008408DF" w:rsidRDefault="0013548B" w:rsidP="008408DF">
      <w:pPr>
        <w:pStyle w:val="NoSpacing"/>
        <w:spacing w:line="240" w:lineRule="auto"/>
        <w:rPr>
          <w:szCs w:val="24"/>
        </w:rPr>
      </w:pPr>
    </w:p>
    <w:p w:rsidR="0013548B" w:rsidRDefault="0013548B" w:rsidP="008408DF">
      <w:pPr>
        <w:pStyle w:val="NoSpacing"/>
        <w:numPr>
          <w:ilvl w:val="0"/>
          <w:numId w:val="2"/>
        </w:numPr>
        <w:spacing w:line="240" w:lineRule="auto"/>
        <w:rPr>
          <w:sz w:val="24"/>
          <w:szCs w:val="24"/>
        </w:rPr>
      </w:pPr>
      <w:r>
        <w:rPr>
          <w:sz w:val="24"/>
          <w:szCs w:val="24"/>
        </w:rPr>
        <w:t>WARNING – No lifeguard will be on duty.  Persons using the pool facilities do so at their own risk.</w:t>
      </w:r>
    </w:p>
    <w:p w:rsidR="0013548B" w:rsidRPr="008408DF" w:rsidRDefault="0013548B" w:rsidP="008408DF">
      <w:pPr>
        <w:pStyle w:val="NoSpacing"/>
        <w:spacing w:line="240" w:lineRule="auto"/>
        <w:rPr>
          <w:szCs w:val="24"/>
        </w:rPr>
      </w:pPr>
    </w:p>
    <w:p w:rsidR="0013548B" w:rsidRDefault="0013548B" w:rsidP="008408DF">
      <w:pPr>
        <w:pStyle w:val="NoSpacing"/>
        <w:numPr>
          <w:ilvl w:val="0"/>
          <w:numId w:val="2"/>
        </w:numPr>
        <w:spacing w:line="240" w:lineRule="auto"/>
        <w:rPr>
          <w:sz w:val="24"/>
          <w:szCs w:val="24"/>
        </w:rPr>
      </w:pPr>
      <w:r>
        <w:rPr>
          <w:sz w:val="24"/>
          <w:szCs w:val="24"/>
        </w:rPr>
        <w:t>Only proper swimming attire is permitted in the pool.  NO cut-off’s, t-shirts, etc. permitted.</w:t>
      </w:r>
    </w:p>
    <w:p w:rsidR="0013548B" w:rsidRPr="008408DF" w:rsidRDefault="0013548B" w:rsidP="008408DF">
      <w:pPr>
        <w:pStyle w:val="NoSpacing"/>
        <w:spacing w:line="240" w:lineRule="auto"/>
        <w:rPr>
          <w:szCs w:val="24"/>
        </w:rPr>
      </w:pPr>
    </w:p>
    <w:p w:rsidR="0013548B" w:rsidRDefault="0013548B" w:rsidP="008408DF">
      <w:pPr>
        <w:pStyle w:val="NoSpacing"/>
        <w:numPr>
          <w:ilvl w:val="0"/>
          <w:numId w:val="2"/>
        </w:numPr>
        <w:spacing w:line="240" w:lineRule="auto"/>
        <w:rPr>
          <w:sz w:val="24"/>
          <w:szCs w:val="24"/>
        </w:rPr>
      </w:pPr>
      <w:r>
        <w:rPr>
          <w:sz w:val="24"/>
          <w:szCs w:val="24"/>
        </w:rPr>
        <w:t>Alcoholic beverages are not permitted in or around the pool area.</w:t>
      </w:r>
    </w:p>
    <w:p w:rsidR="0013548B" w:rsidRPr="008408DF" w:rsidRDefault="0013548B" w:rsidP="008408DF">
      <w:pPr>
        <w:pStyle w:val="NoSpacing"/>
        <w:spacing w:line="240" w:lineRule="auto"/>
        <w:rPr>
          <w:szCs w:val="24"/>
        </w:rPr>
      </w:pPr>
    </w:p>
    <w:p w:rsidR="0013548B" w:rsidRDefault="0013548B" w:rsidP="008408DF">
      <w:pPr>
        <w:pStyle w:val="NoSpacing"/>
        <w:numPr>
          <w:ilvl w:val="0"/>
          <w:numId w:val="2"/>
        </w:numPr>
        <w:spacing w:line="240" w:lineRule="auto"/>
        <w:rPr>
          <w:sz w:val="24"/>
          <w:szCs w:val="24"/>
        </w:rPr>
      </w:pPr>
      <w:r>
        <w:rPr>
          <w:sz w:val="24"/>
          <w:szCs w:val="24"/>
        </w:rPr>
        <w:t>Glass containers are not permitted around the pool area.</w:t>
      </w:r>
    </w:p>
    <w:p w:rsidR="0013548B" w:rsidRPr="008408DF" w:rsidRDefault="0013548B" w:rsidP="008408DF">
      <w:pPr>
        <w:pStyle w:val="NoSpacing"/>
        <w:spacing w:line="240" w:lineRule="auto"/>
        <w:rPr>
          <w:szCs w:val="24"/>
        </w:rPr>
      </w:pPr>
    </w:p>
    <w:p w:rsidR="0013548B" w:rsidRDefault="0013548B" w:rsidP="008408DF">
      <w:pPr>
        <w:pStyle w:val="NoSpacing"/>
        <w:numPr>
          <w:ilvl w:val="0"/>
          <w:numId w:val="2"/>
        </w:numPr>
        <w:spacing w:line="240" w:lineRule="auto"/>
        <w:rPr>
          <w:sz w:val="24"/>
          <w:szCs w:val="24"/>
        </w:rPr>
      </w:pPr>
      <w:r>
        <w:rPr>
          <w:sz w:val="24"/>
          <w:szCs w:val="24"/>
        </w:rPr>
        <w:t>No sun tan lotion or other skin preparations are to be used prior to entering the pool.</w:t>
      </w:r>
    </w:p>
    <w:p w:rsidR="0013548B" w:rsidRPr="008408DF" w:rsidRDefault="0013548B" w:rsidP="008408DF">
      <w:pPr>
        <w:pStyle w:val="NoSpacing"/>
        <w:spacing w:line="240" w:lineRule="auto"/>
        <w:rPr>
          <w:szCs w:val="24"/>
        </w:rPr>
      </w:pPr>
    </w:p>
    <w:p w:rsidR="0013548B" w:rsidRDefault="0013548B" w:rsidP="008408DF">
      <w:pPr>
        <w:pStyle w:val="NoSpacing"/>
        <w:numPr>
          <w:ilvl w:val="0"/>
          <w:numId w:val="2"/>
        </w:numPr>
        <w:spacing w:line="240" w:lineRule="auto"/>
        <w:rPr>
          <w:sz w:val="24"/>
          <w:szCs w:val="24"/>
        </w:rPr>
      </w:pPr>
      <w:r>
        <w:rPr>
          <w:sz w:val="24"/>
          <w:szCs w:val="24"/>
        </w:rPr>
        <w:t>No running, jumping, dinking, splashing, “horseplay”, fighting or dangerous conduct, at any time, and/or noisy or disturbing behavior allowed in or around the pool area.</w:t>
      </w:r>
    </w:p>
    <w:p w:rsidR="0013548B" w:rsidRPr="008408DF" w:rsidRDefault="0013548B" w:rsidP="008408DF">
      <w:pPr>
        <w:pStyle w:val="NoSpacing"/>
        <w:spacing w:line="240" w:lineRule="auto"/>
        <w:rPr>
          <w:szCs w:val="24"/>
        </w:rPr>
      </w:pPr>
    </w:p>
    <w:p w:rsidR="0013548B" w:rsidRDefault="0013548B" w:rsidP="008408DF">
      <w:pPr>
        <w:pStyle w:val="NoSpacing"/>
        <w:numPr>
          <w:ilvl w:val="0"/>
          <w:numId w:val="2"/>
        </w:numPr>
        <w:spacing w:line="240" w:lineRule="auto"/>
        <w:rPr>
          <w:sz w:val="24"/>
          <w:szCs w:val="24"/>
        </w:rPr>
      </w:pPr>
      <w:r>
        <w:rPr>
          <w:sz w:val="24"/>
          <w:szCs w:val="24"/>
        </w:rPr>
        <w:t>Pets are not allowed in or around the pool area.</w:t>
      </w:r>
    </w:p>
    <w:p w:rsidR="0013548B" w:rsidRPr="008408DF" w:rsidRDefault="0013548B" w:rsidP="008408DF">
      <w:pPr>
        <w:pStyle w:val="NoSpacing"/>
        <w:spacing w:line="240" w:lineRule="auto"/>
        <w:rPr>
          <w:szCs w:val="24"/>
        </w:rPr>
      </w:pPr>
    </w:p>
    <w:p w:rsidR="0013548B" w:rsidRDefault="008408DF" w:rsidP="008408DF">
      <w:pPr>
        <w:pStyle w:val="NoSpacing"/>
        <w:numPr>
          <w:ilvl w:val="0"/>
          <w:numId w:val="2"/>
        </w:numPr>
        <w:spacing w:line="240" w:lineRule="auto"/>
        <w:rPr>
          <w:sz w:val="24"/>
          <w:szCs w:val="24"/>
        </w:rPr>
      </w:pPr>
      <w:r>
        <w:rPr>
          <w:sz w:val="24"/>
          <w:szCs w:val="24"/>
        </w:rPr>
        <w:t>CHILDREN UNDER THE AGE OF 14 MUST BE ACCOMPANIED BY AND ADULT RESIDENT.</w:t>
      </w:r>
    </w:p>
    <w:p w:rsidR="008408DF" w:rsidRPr="008408DF" w:rsidRDefault="008408DF" w:rsidP="008408DF">
      <w:pPr>
        <w:pStyle w:val="NoSpacing"/>
        <w:spacing w:line="240" w:lineRule="auto"/>
        <w:rPr>
          <w:szCs w:val="24"/>
        </w:rPr>
      </w:pPr>
    </w:p>
    <w:p w:rsidR="008408DF" w:rsidRDefault="008408DF" w:rsidP="008408DF">
      <w:pPr>
        <w:pStyle w:val="NoSpacing"/>
        <w:numPr>
          <w:ilvl w:val="0"/>
          <w:numId w:val="2"/>
        </w:numPr>
        <w:spacing w:line="240" w:lineRule="auto"/>
        <w:rPr>
          <w:sz w:val="24"/>
          <w:szCs w:val="24"/>
        </w:rPr>
      </w:pPr>
      <w:r>
        <w:rPr>
          <w:sz w:val="24"/>
          <w:szCs w:val="24"/>
        </w:rPr>
        <w:t>Guests using the facilities MUST be registered with management and accompanied by an adult resident.</w:t>
      </w:r>
    </w:p>
    <w:p w:rsidR="008408DF" w:rsidRPr="008408DF" w:rsidRDefault="008408DF" w:rsidP="008408DF">
      <w:pPr>
        <w:pStyle w:val="NoSpacing"/>
        <w:spacing w:line="240" w:lineRule="auto"/>
        <w:rPr>
          <w:szCs w:val="24"/>
        </w:rPr>
      </w:pPr>
    </w:p>
    <w:p w:rsidR="008408DF" w:rsidRDefault="008408DF" w:rsidP="008408DF">
      <w:pPr>
        <w:pStyle w:val="NoSpacing"/>
        <w:numPr>
          <w:ilvl w:val="0"/>
          <w:numId w:val="2"/>
        </w:numPr>
        <w:spacing w:line="240" w:lineRule="auto"/>
        <w:rPr>
          <w:sz w:val="24"/>
          <w:szCs w:val="24"/>
        </w:rPr>
      </w:pPr>
      <w:r>
        <w:rPr>
          <w:sz w:val="24"/>
          <w:szCs w:val="24"/>
        </w:rPr>
        <w:t>DO NO SWIM ALONE.  Be sure someone else is in or around the pool should you need help.</w:t>
      </w:r>
    </w:p>
    <w:p w:rsidR="008408DF" w:rsidRDefault="008408DF" w:rsidP="000B1281">
      <w:pPr>
        <w:pStyle w:val="NoSpacing"/>
        <w:rPr>
          <w:sz w:val="24"/>
          <w:szCs w:val="24"/>
        </w:rPr>
      </w:pPr>
    </w:p>
    <w:p w:rsidR="008408DF" w:rsidRDefault="008408DF" w:rsidP="000B1281">
      <w:pPr>
        <w:pStyle w:val="NoSpacing"/>
        <w:rPr>
          <w:sz w:val="24"/>
          <w:szCs w:val="24"/>
        </w:rPr>
      </w:pPr>
      <w:r>
        <w:rPr>
          <w:sz w:val="24"/>
          <w:szCs w:val="24"/>
        </w:rPr>
        <w:t>The pool facilities are subject to closure for repairs, maintenance and service without notice.</w:t>
      </w:r>
    </w:p>
    <w:p w:rsidR="008408DF" w:rsidRDefault="008408DF" w:rsidP="000B1281">
      <w:pPr>
        <w:pStyle w:val="NoSpacing"/>
        <w:rPr>
          <w:sz w:val="24"/>
          <w:szCs w:val="24"/>
        </w:rPr>
      </w:pPr>
    </w:p>
    <w:p w:rsidR="008408DF" w:rsidRPr="0013548B" w:rsidRDefault="008408DF" w:rsidP="000B1281">
      <w:pPr>
        <w:pStyle w:val="NoSpacing"/>
        <w:rPr>
          <w:sz w:val="24"/>
          <w:szCs w:val="24"/>
        </w:rPr>
      </w:pPr>
      <w:r>
        <w:rPr>
          <w:sz w:val="24"/>
          <w:szCs w:val="24"/>
        </w:rPr>
        <w:t xml:space="preserve">MANAGEMENT RESERVES THE RIGHT TO REGULATE THE POOL FACILITIES IN THE BEST INTEREST OF THE COMMUNITY AND TO REFUSE ADMITTANCE TO, </w:t>
      </w:r>
      <w:r>
        <w:rPr>
          <w:sz w:val="24"/>
          <w:szCs w:val="24"/>
        </w:rPr>
        <w:lastRenderedPageBreak/>
        <w:t>OR EJECT FROM THE POOL FACILITIES, ANY PERSONS FAILING TO COMPLY WITH THE AVOVE RULLS AND REGULATIONS.</w:t>
      </w:r>
    </w:p>
    <w:sectPr w:rsidR="008408DF" w:rsidRPr="001354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6191E"/>
    <w:multiLevelType w:val="hybridMultilevel"/>
    <w:tmpl w:val="878CB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745097"/>
    <w:multiLevelType w:val="hybridMultilevel"/>
    <w:tmpl w:val="EEE69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281"/>
    <w:rsid w:val="000B1281"/>
    <w:rsid w:val="0013548B"/>
    <w:rsid w:val="00684BAC"/>
    <w:rsid w:val="00730161"/>
    <w:rsid w:val="00795228"/>
    <w:rsid w:val="008408DF"/>
    <w:rsid w:val="008D08B7"/>
    <w:rsid w:val="00917C96"/>
    <w:rsid w:val="00DF0D0C"/>
    <w:rsid w:val="00F31C7E"/>
    <w:rsid w:val="00F35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5F567"/>
  <w15:chartTrackingRefBased/>
  <w15:docId w15:val="{36F26729-3C79-43F5-9B61-70D6CD22A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next w:val="NoSpacing"/>
    <w:qFormat/>
    <w:rsid w:val="008D08B7"/>
    <w:pPr>
      <w:spacing w:after="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autoRedefine/>
    <w:uiPriority w:val="1"/>
    <w:qFormat/>
    <w:rsid w:val="008D08B7"/>
    <w:pPr>
      <w:spacing w:after="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Della Holland</dc:creator>
  <cp:keywords/>
  <dc:description/>
  <cp:lastModifiedBy>Della Holland</cp:lastModifiedBy>
  <cp:revision>1</cp:revision>
  <dcterms:created xsi:type="dcterms:W3CDTF">2019-05-23T16:45:00Z</dcterms:created>
  <dcterms:modified xsi:type="dcterms:W3CDTF">2019-05-23T18:14:00Z</dcterms:modified>
</cp:coreProperties>
</file>